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F4A" w:rsidRPr="00786485" w:rsidRDefault="00655F4A" w:rsidP="00655F4A">
      <w:pPr>
        <w:autoSpaceDE w:val="0"/>
        <w:autoSpaceDN w:val="0"/>
        <w:adjustRightInd w:val="0"/>
        <w:jc w:val="center"/>
        <w:rPr>
          <w:b/>
          <w:bCs/>
          <w:sz w:val="28"/>
          <w:szCs w:val="28"/>
        </w:rPr>
      </w:pPr>
      <w:r w:rsidRPr="00786485">
        <w:rPr>
          <w:b/>
          <w:bCs/>
          <w:sz w:val="28"/>
          <w:szCs w:val="28"/>
        </w:rPr>
        <w:t>РОССИЙСКАЯ ФЕДЕРАЦИЯ</w:t>
      </w:r>
    </w:p>
    <w:p w:rsidR="00655F4A" w:rsidRPr="00786485" w:rsidRDefault="00655F4A" w:rsidP="00655F4A">
      <w:pPr>
        <w:autoSpaceDE w:val="0"/>
        <w:autoSpaceDN w:val="0"/>
        <w:adjustRightInd w:val="0"/>
        <w:jc w:val="center"/>
        <w:rPr>
          <w:b/>
          <w:bCs/>
          <w:sz w:val="28"/>
          <w:szCs w:val="28"/>
        </w:rPr>
      </w:pPr>
    </w:p>
    <w:p w:rsidR="00655F4A" w:rsidRPr="00786485" w:rsidRDefault="00655F4A" w:rsidP="00655F4A">
      <w:pPr>
        <w:autoSpaceDE w:val="0"/>
        <w:autoSpaceDN w:val="0"/>
        <w:adjustRightInd w:val="0"/>
        <w:jc w:val="center"/>
        <w:rPr>
          <w:b/>
          <w:bCs/>
          <w:sz w:val="28"/>
          <w:szCs w:val="28"/>
        </w:rPr>
      </w:pPr>
      <w:r w:rsidRPr="00786485">
        <w:rPr>
          <w:b/>
          <w:bCs/>
          <w:sz w:val="28"/>
          <w:szCs w:val="28"/>
        </w:rPr>
        <w:t xml:space="preserve">АДМИНИСТРАЦИЯ </w:t>
      </w:r>
      <w:r w:rsidR="00485329">
        <w:rPr>
          <w:b/>
          <w:bCs/>
          <w:sz w:val="28"/>
          <w:szCs w:val="28"/>
        </w:rPr>
        <w:t>ГОРОДНОВСКОГО</w:t>
      </w:r>
      <w:r w:rsidRPr="00786485">
        <w:rPr>
          <w:b/>
          <w:bCs/>
          <w:sz w:val="28"/>
          <w:szCs w:val="28"/>
        </w:rPr>
        <w:t xml:space="preserve"> СЕЛЬСОВЕТА</w:t>
      </w:r>
    </w:p>
    <w:p w:rsidR="00655F4A" w:rsidRPr="00786485" w:rsidRDefault="00655F4A" w:rsidP="00655F4A">
      <w:pPr>
        <w:autoSpaceDE w:val="0"/>
        <w:autoSpaceDN w:val="0"/>
        <w:adjustRightInd w:val="0"/>
        <w:jc w:val="center"/>
        <w:rPr>
          <w:b/>
          <w:bCs/>
          <w:sz w:val="28"/>
          <w:szCs w:val="28"/>
        </w:rPr>
      </w:pPr>
    </w:p>
    <w:p w:rsidR="00655F4A" w:rsidRPr="00786485" w:rsidRDefault="00655F4A" w:rsidP="00655F4A">
      <w:pPr>
        <w:autoSpaceDE w:val="0"/>
        <w:autoSpaceDN w:val="0"/>
        <w:adjustRightInd w:val="0"/>
        <w:jc w:val="center"/>
        <w:rPr>
          <w:b/>
          <w:bCs/>
          <w:sz w:val="28"/>
          <w:szCs w:val="28"/>
        </w:rPr>
      </w:pPr>
      <w:r w:rsidRPr="00786485">
        <w:rPr>
          <w:b/>
          <w:bCs/>
          <w:sz w:val="28"/>
          <w:szCs w:val="28"/>
        </w:rPr>
        <w:t>Железногорского района Курской области</w:t>
      </w:r>
    </w:p>
    <w:p w:rsidR="00655F4A" w:rsidRPr="00786485" w:rsidRDefault="00655F4A" w:rsidP="00655F4A">
      <w:pPr>
        <w:jc w:val="center"/>
        <w:rPr>
          <w:b/>
          <w:sz w:val="28"/>
          <w:szCs w:val="28"/>
        </w:rPr>
      </w:pPr>
    </w:p>
    <w:p w:rsidR="00655F4A" w:rsidRPr="00786485" w:rsidRDefault="00655F4A" w:rsidP="00655F4A">
      <w:pPr>
        <w:jc w:val="center"/>
        <w:rPr>
          <w:sz w:val="28"/>
          <w:szCs w:val="28"/>
        </w:rPr>
      </w:pPr>
    </w:p>
    <w:p w:rsidR="00655F4A" w:rsidRPr="00786485" w:rsidRDefault="00655F4A" w:rsidP="00655F4A">
      <w:pPr>
        <w:jc w:val="center"/>
        <w:rPr>
          <w:b/>
          <w:sz w:val="28"/>
          <w:szCs w:val="28"/>
        </w:rPr>
      </w:pPr>
      <w:r w:rsidRPr="00786485">
        <w:rPr>
          <w:b/>
          <w:sz w:val="28"/>
          <w:szCs w:val="28"/>
        </w:rPr>
        <w:t>ПОСТАНОВЛЕНИЕ</w:t>
      </w:r>
    </w:p>
    <w:p w:rsidR="00655F4A" w:rsidRPr="00786485" w:rsidRDefault="00655F4A" w:rsidP="00655F4A">
      <w:pPr>
        <w:jc w:val="center"/>
        <w:rPr>
          <w:b/>
          <w:sz w:val="28"/>
          <w:szCs w:val="28"/>
        </w:rPr>
      </w:pPr>
    </w:p>
    <w:p w:rsidR="00655F4A" w:rsidRPr="00905281" w:rsidRDefault="00655F4A" w:rsidP="00655F4A">
      <w:pPr>
        <w:rPr>
          <w:rFonts w:cs="Times New Roman"/>
          <w:sz w:val="26"/>
          <w:szCs w:val="26"/>
        </w:rPr>
      </w:pPr>
    </w:p>
    <w:p w:rsidR="00655F4A" w:rsidRPr="000844F1" w:rsidRDefault="00485329" w:rsidP="00655F4A">
      <w:pPr>
        <w:autoSpaceDE w:val="0"/>
        <w:jc w:val="center"/>
        <w:rPr>
          <w:rFonts w:eastAsia="Times New Roman" w:cs="Times New Roman"/>
          <w:bCs/>
          <w:kern w:val="0"/>
          <w:sz w:val="28"/>
          <w:szCs w:val="28"/>
          <w:lang w:eastAsia="ru-RU" w:bidi="ar-SA"/>
        </w:rPr>
      </w:pPr>
      <w:r w:rsidRPr="000844F1">
        <w:rPr>
          <w:rFonts w:cs="Times New Roman"/>
          <w:sz w:val="28"/>
          <w:szCs w:val="28"/>
        </w:rPr>
        <w:t>23.</w:t>
      </w:r>
      <w:r w:rsidR="0066795F" w:rsidRPr="000844F1">
        <w:rPr>
          <w:rFonts w:cs="Times New Roman"/>
          <w:sz w:val="28"/>
          <w:szCs w:val="28"/>
        </w:rPr>
        <w:t>12.</w:t>
      </w:r>
      <w:r w:rsidR="00655F4A" w:rsidRPr="000844F1">
        <w:rPr>
          <w:rFonts w:cs="Times New Roman"/>
          <w:sz w:val="28"/>
          <w:szCs w:val="28"/>
        </w:rPr>
        <w:t>2015г. №</w:t>
      </w:r>
      <w:r w:rsidRPr="000844F1">
        <w:rPr>
          <w:rFonts w:cs="Times New Roman"/>
          <w:sz w:val="28"/>
          <w:szCs w:val="28"/>
        </w:rPr>
        <w:t xml:space="preserve"> 98</w:t>
      </w:r>
    </w:p>
    <w:p w:rsidR="00655F4A" w:rsidRPr="000844F1" w:rsidRDefault="00655F4A" w:rsidP="00655F4A">
      <w:pPr>
        <w:autoSpaceDE w:val="0"/>
        <w:spacing w:line="276" w:lineRule="auto"/>
        <w:jc w:val="center"/>
        <w:rPr>
          <w:rFonts w:eastAsia="Times New Roman" w:cs="Times New Roman"/>
          <w:b/>
          <w:bCs/>
          <w:kern w:val="0"/>
          <w:sz w:val="28"/>
          <w:szCs w:val="28"/>
          <w:lang w:eastAsia="ru-RU" w:bidi="ar-SA"/>
        </w:rPr>
      </w:pPr>
    </w:p>
    <w:p w:rsidR="005B6F4C" w:rsidRPr="000844F1" w:rsidRDefault="005B6F4C" w:rsidP="005B6F4C">
      <w:pPr>
        <w:spacing w:line="100" w:lineRule="atLeast"/>
        <w:jc w:val="center"/>
        <w:rPr>
          <w:rFonts w:ascii="Times New Roman CYR" w:hAnsi="Times New Roman CYR" w:cs="Times New Roman CYR" w:hint="eastAsia"/>
          <w:sz w:val="28"/>
          <w:szCs w:val="28"/>
        </w:rPr>
      </w:pPr>
      <w:r w:rsidRPr="000844F1">
        <w:rPr>
          <w:rFonts w:ascii="Times New Roman CYR" w:hAnsi="Times New Roman CYR" w:cs="Times New Roman CYR"/>
          <w:sz w:val="28"/>
          <w:szCs w:val="28"/>
        </w:rPr>
        <w:t>О порядке формирования, утверждения и ведения</w:t>
      </w:r>
    </w:p>
    <w:p w:rsidR="005B6F4C" w:rsidRPr="000844F1" w:rsidRDefault="005B6F4C" w:rsidP="005B6F4C">
      <w:pPr>
        <w:spacing w:line="100" w:lineRule="atLeast"/>
        <w:jc w:val="center"/>
        <w:rPr>
          <w:rFonts w:cs="Calibri"/>
          <w:sz w:val="28"/>
          <w:szCs w:val="28"/>
        </w:rPr>
      </w:pPr>
      <w:r w:rsidRPr="000844F1">
        <w:rPr>
          <w:rFonts w:ascii="Times New Roman CYR" w:hAnsi="Times New Roman CYR" w:cs="Times New Roman CYR"/>
          <w:sz w:val="28"/>
          <w:szCs w:val="28"/>
        </w:rPr>
        <w:t>плана закупок товаров, работ, услуг</w:t>
      </w:r>
      <w:r w:rsidRPr="000844F1">
        <w:rPr>
          <w:rFonts w:ascii="Times New Roman CYR" w:hAnsi="Times New Roman CYR" w:cs="Times New Roman CYR"/>
          <w:sz w:val="28"/>
          <w:szCs w:val="28"/>
        </w:rPr>
        <w:br/>
        <w:t>для обеспечения нужд Городновского сельсовета</w:t>
      </w:r>
      <w:r w:rsidRPr="000844F1">
        <w:rPr>
          <w:rFonts w:ascii="Times New Roman CYR" w:hAnsi="Times New Roman CYR" w:cs="Times New Roman CYR"/>
          <w:sz w:val="28"/>
          <w:szCs w:val="28"/>
        </w:rPr>
        <w:br/>
        <w:t>Железногорского района Курской области</w:t>
      </w:r>
    </w:p>
    <w:p w:rsidR="005B6F4C" w:rsidRPr="000844F1" w:rsidRDefault="005B6F4C" w:rsidP="005B6F4C">
      <w:pPr>
        <w:spacing w:line="100" w:lineRule="atLeast"/>
        <w:ind w:firstLine="540"/>
        <w:jc w:val="both"/>
        <w:rPr>
          <w:rFonts w:cs="Calibri"/>
          <w:sz w:val="28"/>
          <w:szCs w:val="28"/>
        </w:rPr>
      </w:pPr>
    </w:p>
    <w:p w:rsidR="005B6F4C" w:rsidRPr="000844F1" w:rsidRDefault="005B6F4C" w:rsidP="005B6F4C">
      <w:pPr>
        <w:tabs>
          <w:tab w:val="left" w:pos="840"/>
        </w:tabs>
        <w:spacing w:line="100" w:lineRule="atLeast"/>
        <w:ind w:left="142"/>
        <w:jc w:val="both"/>
        <w:rPr>
          <w:rFonts w:cs="Times New Roman"/>
          <w:sz w:val="28"/>
          <w:szCs w:val="28"/>
        </w:rPr>
      </w:pPr>
      <w:r w:rsidRPr="000844F1">
        <w:rPr>
          <w:rFonts w:ascii="Times New Roman CYR" w:hAnsi="Times New Roman CYR" w:cs="Times New Roman CYR"/>
          <w:sz w:val="28"/>
          <w:szCs w:val="28"/>
        </w:rPr>
        <w:t xml:space="preserve">              В соответствии с </w:t>
      </w:r>
      <w:hyperlink r:id="rId6" w:history="1">
        <w:r w:rsidRPr="000844F1">
          <w:rPr>
            <w:rStyle w:val="a3"/>
            <w:rFonts w:ascii="Times New Roman CYR" w:hAnsi="Times New Roman CYR"/>
            <w:sz w:val="28"/>
            <w:szCs w:val="28"/>
          </w:rPr>
          <w:t>частью 5 статьи 21</w:t>
        </w:r>
      </w:hyperlink>
      <w:r w:rsidRPr="000844F1">
        <w:rPr>
          <w:rFonts w:ascii="Times New Roman CYR" w:hAnsi="Times New Roman CYR" w:cs="Times New Roman CYR"/>
          <w:sz w:val="28"/>
          <w:szCs w:val="28"/>
        </w:rPr>
        <w:t xml:space="preserve">Федерального закона от 5 апреля 2013 года   № 44-ФЗ </w:t>
      </w:r>
      <w:r w:rsidRPr="000844F1">
        <w:rPr>
          <w:rFonts w:cs="Times New Roman"/>
          <w:sz w:val="28"/>
          <w:szCs w:val="28"/>
        </w:rPr>
        <w:t>«</w:t>
      </w:r>
      <w:r w:rsidRPr="000844F1">
        <w:rPr>
          <w:rFonts w:ascii="Times New Roman CYR" w:hAnsi="Times New Roman CYR" w:cs="Times New Roman CYR"/>
          <w:sz w:val="28"/>
          <w:szCs w:val="28"/>
        </w:rPr>
        <w:t>О контрактной системе в сфере закупок товаров, работ, услуг для обеспечения государственных и муниципальных нужд</w:t>
      </w:r>
      <w:r w:rsidRPr="000844F1">
        <w:rPr>
          <w:rFonts w:cs="Times New Roman"/>
          <w:sz w:val="28"/>
          <w:szCs w:val="28"/>
        </w:rPr>
        <w:t xml:space="preserve">», </w:t>
      </w:r>
      <w:r w:rsidRPr="000844F1">
        <w:rPr>
          <w:rFonts w:ascii="Times New Roman CYR" w:hAnsi="Times New Roman CYR" w:cs="Times New Roman CYR"/>
          <w:sz w:val="28"/>
          <w:szCs w:val="28"/>
        </w:rPr>
        <w:t xml:space="preserve">Постановлением Правительства Российской Федерации от  21 ноября 2013 г. № 1043 </w:t>
      </w:r>
      <w:r w:rsidRPr="000844F1">
        <w:rPr>
          <w:rFonts w:cs="Times New Roman"/>
          <w:sz w:val="28"/>
          <w:szCs w:val="28"/>
        </w:rPr>
        <w:t>«</w:t>
      </w:r>
      <w:r w:rsidRPr="000844F1">
        <w:rPr>
          <w:rFonts w:ascii="Times New Roman CYR" w:hAnsi="Times New Roman CYR" w:cs="Times New Roman CYR"/>
          <w:sz w:val="28"/>
          <w:szCs w:val="28"/>
        </w:rPr>
        <w:t>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sidRPr="000844F1">
        <w:rPr>
          <w:rFonts w:cs="Times New Roman"/>
          <w:sz w:val="28"/>
          <w:szCs w:val="28"/>
        </w:rPr>
        <w:t xml:space="preserve">» </w:t>
      </w:r>
      <w:r w:rsidRPr="000844F1">
        <w:rPr>
          <w:rFonts w:ascii="Times New Roman CYR" w:hAnsi="Times New Roman CYR" w:cs="Times New Roman CYR"/>
          <w:sz w:val="28"/>
          <w:szCs w:val="28"/>
        </w:rPr>
        <w:t>Администрация Городновского сельсовета Железногорского района Курской области постановляет:</w:t>
      </w:r>
    </w:p>
    <w:p w:rsidR="005B6F4C" w:rsidRPr="000844F1" w:rsidRDefault="005B6F4C" w:rsidP="005B6F4C">
      <w:pPr>
        <w:spacing w:line="100" w:lineRule="atLeast"/>
        <w:ind w:firstLine="540"/>
        <w:jc w:val="both"/>
        <w:rPr>
          <w:rFonts w:cs="Times New Roman"/>
          <w:sz w:val="28"/>
          <w:szCs w:val="28"/>
        </w:rPr>
      </w:pPr>
      <w:r w:rsidRPr="000844F1">
        <w:rPr>
          <w:rFonts w:cs="Times New Roman"/>
          <w:sz w:val="28"/>
          <w:szCs w:val="28"/>
        </w:rPr>
        <w:t xml:space="preserve">1. </w:t>
      </w:r>
      <w:r w:rsidRPr="000844F1">
        <w:rPr>
          <w:rFonts w:ascii="Times New Roman CYR" w:hAnsi="Times New Roman CYR" w:cs="Times New Roman CYR"/>
          <w:sz w:val="28"/>
          <w:szCs w:val="28"/>
        </w:rPr>
        <w:t xml:space="preserve">Утвердить прилагаемый </w:t>
      </w:r>
      <w:hyperlink w:anchor="Par35" w:history="1">
        <w:r w:rsidRPr="000844F1">
          <w:rPr>
            <w:rStyle w:val="a3"/>
            <w:rFonts w:ascii="Times New Roman CYR" w:hAnsi="Times New Roman CYR"/>
            <w:sz w:val="28"/>
            <w:szCs w:val="28"/>
          </w:rPr>
          <w:t>Порядок</w:t>
        </w:r>
      </w:hyperlink>
      <w:r w:rsidRPr="000844F1">
        <w:rPr>
          <w:sz w:val="28"/>
          <w:szCs w:val="28"/>
        </w:rPr>
        <w:t xml:space="preserve"> </w:t>
      </w:r>
      <w:r w:rsidRPr="000844F1">
        <w:rPr>
          <w:rFonts w:ascii="Times New Roman CYR" w:hAnsi="Times New Roman CYR" w:cs="Times New Roman CYR"/>
          <w:sz w:val="28"/>
          <w:szCs w:val="28"/>
        </w:rPr>
        <w:t>формирования, утверждения и ведения плана закупок товаров, работ, услуг для обеспечения нужд Городновского сельсовета Железногорского района Курской области (далее - Порядок).</w:t>
      </w:r>
    </w:p>
    <w:p w:rsidR="005B6F4C" w:rsidRPr="000844F1" w:rsidRDefault="005B6F4C" w:rsidP="005B6F4C">
      <w:pPr>
        <w:spacing w:line="100" w:lineRule="atLeast"/>
        <w:ind w:firstLine="540"/>
        <w:jc w:val="both"/>
        <w:rPr>
          <w:rFonts w:cs="Times New Roman"/>
          <w:sz w:val="28"/>
          <w:szCs w:val="28"/>
        </w:rPr>
      </w:pPr>
      <w:r w:rsidRPr="000844F1">
        <w:rPr>
          <w:rFonts w:cs="Times New Roman"/>
          <w:sz w:val="28"/>
          <w:szCs w:val="28"/>
        </w:rPr>
        <w:t xml:space="preserve">2. </w:t>
      </w:r>
      <w:r w:rsidRPr="000844F1">
        <w:rPr>
          <w:rFonts w:ascii="Times New Roman CYR" w:hAnsi="Times New Roman CYR" w:cs="Times New Roman CYR"/>
          <w:sz w:val="28"/>
          <w:szCs w:val="28"/>
        </w:rPr>
        <w:t xml:space="preserve">В течение 3 дней со дня утверждения Порядка </w:t>
      </w:r>
      <w:proofErr w:type="gramStart"/>
      <w:r w:rsidRPr="000844F1">
        <w:rPr>
          <w:rFonts w:ascii="Times New Roman CYR" w:hAnsi="Times New Roman CYR" w:cs="Times New Roman CYR"/>
          <w:sz w:val="28"/>
          <w:szCs w:val="28"/>
        </w:rPr>
        <w:t xml:space="preserve">разместить </w:t>
      </w:r>
      <w:bookmarkStart w:id="0" w:name="_GoBack"/>
      <w:bookmarkEnd w:id="0"/>
      <w:r w:rsidRPr="000844F1">
        <w:rPr>
          <w:rFonts w:ascii="Times New Roman CYR" w:hAnsi="Times New Roman CYR" w:cs="Times New Roman CYR"/>
          <w:sz w:val="28"/>
          <w:szCs w:val="28"/>
        </w:rPr>
        <w:t>Порядок</w:t>
      </w:r>
      <w:proofErr w:type="gramEnd"/>
      <w:r w:rsidRPr="000844F1">
        <w:rPr>
          <w:rFonts w:ascii="Times New Roman CYR" w:hAnsi="Times New Roman CYR" w:cs="Times New Roman CYR"/>
          <w:sz w:val="28"/>
          <w:szCs w:val="28"/>
        </w:rPr>
        <w:t xml:space="preserve"> на официальном сайте Российской Федерации в информационно-телекоммуникационной сети </w:t>
      </w:r>
      <w:r w:rsidRPr="000844F1">
        <w:rPr>
          <w:rFonts w:cs="Times New Roman"/>
          <w:sz w:val="28"/>
          <w:szCs w:val="28"/>
        </w:rPr>
        <w:t>«</w:t>
      </w:r>
      <w:r w:rsidRPr="000844F1">
        <w:rPr>
          <w:rFonts w:ascii="Times New Roman CYR" w:hAnsi="Times New Roman CYR" w:cs="Times New Roman CYR"/>
          <w:sz w:val="28"/>
          <w:szCs w:val="28"/>
        </w:rPr>
        <w:t>Интернет</w:t>
      </w:r>
      <w:r w:rsidRPr="000844F1">
        <w:rPr>
          <w:rFonts w:cs="Times New Roman"/>
          <w:sz w:val="28"/>
          <w:szCs w:val="28"/>
        </w:rPr>
        <w:t xml:space="preserve">» </w:t>
      </w:r>
      <w:r w:rsidRPr="000844F1">
        <w:rPr>
          <w:rFonts w:ascii="Times New Roman CYR" w:hAnsi="Times New Roman CYR" w:cs="Times New Roman CYR"/>
          <w:sz w:val="28"/>
          <w:szCs w:val="28"/>
        </w:rPr>
        <w:t>для размещения информации о размещении заказов на поставки товаров, выполнение работ, оказание услуг (</w:t>
      </w:r>
      <w:proofErr w:type="spellStart"/>
      <w:r w:rsidRPr="000844F1">
        <w:rPr>
          <w:rFonts w:ascii="Times New Roman CYR" w:hAnsi="Times New Roman CYR" w:cs="Times New Roman CYR"/>
          <w:sz w:val="28"/>
          <w:szCs w:val="28"/>
        </w:rPr>
        <w:t>www.zakupki.gov.ru</w:t>
      </w:r>
      <w:proofErr w:type="spellEnd"/>
      <w:r w:rsidRPr="000844F1">
        <w:rPr>
          <w:rFonts w:ascii="Times New Roman CYR" w:hAnsi="Times New Roman CYR" w:cs="Times New Roman CYR"/>
          <w:sz w:val="28"/>
          <w:szCs w:val="28"/>
        </w:rPr>
        <w:t xml:space="preserve">). </w:t>
      </w:r>
    </w:p>
    <w:p w:rsidR="005B6F4C" w:rsidRPr="000844F1" w:rsidRDefault="005B6F4C" w:rsidP="005B6F4C">
      <w:pPr>
        <w:spacing w:line="100" w:lineRule="atLeast"/>
        <w:ind w:firstLine="540"/>
        <w:jc w:val="both"/>
        <w:rPr>
          <w:rFonts w:cs="Times New Roman"/>
          <w:sz w:val="28"/>
          <w:szCs w:val="28"/>
        </w:rPr>
      </w:pPr>
      <w:r w:rsidRPr="000844F1">
        <w:rPr>
          <w:rFonts w:cs="Times New Roman"/>
          <w:sz w:val="28"/>
          <w:szCs w:val="28"/>
        </w:rPr>
        <w:t xml:space="preserve">3. </w:t>
      </w:r>
      <w:r w:rsidRPr="000844F1">
        <w:rPr>
          <w:rFonts w:ascii="Times New Roman CYR" w:hAnsi="Times New Roman CYR" w:cs="Times New Roman CYR"/>
          <w:sz w:val="28"/>
          <w:szCs w:val="28"/>
        </w:rPr>
        <w:t xml:space="preserve">Настоящее постановление вступает в силу с 1 января 2016 года, за исключением </w:t>
      </w:r>
      <w:hyperlink w:anchor="Par15" w:history="1">
        <w:r w:rsidRPr="000844F1">
          <w:rPr>
            <w:rStyle w:val="a3"/>
            <w:rFonts w:ascii="Times New Roman CYR" w:hAnsi="Times New Roman CYR"/>
            <w:sz w:val="28"/>
            <w:szCs w:val="28"/>
          </w:rPr>
          <w:t>пункта 2</w:t>
        </w:r>
      </w:hyperlink>
      <w:r w:rsidRPr="000844F1">
        <w:rPr>
          <w:rFonts w:cs="Times New Roman"/>
          <w:sz w:val="28"/>
          <w:szCs w:val="28"/>
        </w:rPr>
        <w:t xml:space="preserve">, </w:t>
      </w:r>
      <w:r w:rsidRPr="000844F1">
        <w:rPr>
          <w:rFonts w:ascii="Times New Roman CYR" w:hAnsi="Times New Roman CYR" w:cs="Times New Roman CYR"/>
          <w:sz w:val="28"/>
          <w:szCs w:val="28"/>
        </w:rPr>
        <w:t>вступающего в силу со дня подписания настоящего постановления.</w:t>
      </w:r>
    </w:p>
    <w:p w:rsidR="005B6F4C" w:rsidRPr="000844F1" w:rsidRDefault="005B6F4C" w:rsidP="005B6F4C">
      <w:pPr>
        <w:spacing w:line="100" w:lineRule="atLeast"/>
        <w:ind w:firstLine="540"/>
        <w:jc w:val="both"/>
        <w:rPr>
          <w:rFonts w:cs="Calibri"/>
          <w:sz w:val="28"/>
          <w:szCs w:val="28"/>
        </w:rPr>
      </w:pPr>
      <w:r w:rsidRPr="000844F1">
        <w:rPr>
          <w:rFonts w:cs="Times New Roman"/>
          <w:sz w:val="28"/>
          <w:szCs w:val="28"/>
        </w:rPr>
        <w:t xml:space="preserve">4. </w:t>
      </w:r>
      <w:proofErr w:type="gramStart"/>
      <w:r w:rsidRPr="000844F1">
        <w:rPr>
          <w:rFonts w:ascii="Times New Roman CYR" w:hAnsi="Times New Roman CYR" w:cs="Times New Roman CYR"/>
          <w:sz w:val="28"/>
          <w:szCs w:val="28"/>
        </w:rPr>
        <w:t>Контроль за</w:t>
      </w:r>
      <w:proofErr w:type="gramEnd"/>
      <w:r w:rsidRPr="000844F1">
        <w:rPr>
          <w:rFonts w:ascii="Times New Roman CYR" w:hAnsi="Times New Roman CYR" w:cs="Times New Roman CYR"/>
          <w:sz w:val="28"/>
          <w:szCs w:val="28"/>
        </w:rPr>
        <w:t xml:space="preserve"> исполнением настоящего постановления оставляю за собой.</w:t>
      </w:r>
    </w:p>
    <w:p w:rsidR="005B6F4C" w:rsidRPr="000844F1" w:rsidRDefault="005B6F4C" w:rsidP="000844F1">
      <w:pPr>
        <w:spacing w:line="100" w:lineRule="atLeast"/>
        <w:jc w:val="both"/>
        <w:rPr>
          <w:rFonts w:cs="Calibri"/>
          <w:sz w:val="28"/>
          <w:szCs w:val="28"/>
        </w:rPr>
      </w:pPr>
    </w:p>
    <w:p w:rsidR="005B6F4C" w:rsidRPr="000844F1" w:rsidRDefault="005B6F4C" w:rsidP="005B6F4C">
      <w:pPr>
        <w:spacing w:line="100" w:lineRule="atLeast"/>
        <w:ind w:firstLine="540"/>
        <w:jc w:val="both"/>
        <w:rPr>
          <w:rFonts w:cs="Calibri"/>
          <w:sz w:val="28"/>
          <w:szCs w:val="28"/>
        </w:rPr>
      </w:pPr>
    </w:p>
    <w:p w:rsidR="005B6F4C" w:rsidRPr="000844F1" w:rsidRDefault="005B6F4C" w:rsidP="005B6F4C">
      <w:pPr>
        <w:spacing w:line="100" w:lineRule="atLeast"/>
        <w:rPr>
          <w:rFonts w:asciiTheme="minorHAnsi" w:hAnsiTheme="minorHAnsi" w:cs="Times New Roman CYR"/>
          <w:color w:val="000000"/>
          <w:sz w:val="28"/>
          <w:szCs w:val="28"/>
        </w:rPr>
      </w:pPr>
      <w:r w:rsidRPr="000844F1">
        <w:rPr>
          <w:rFonts w:ascii="Times New Roman CYR" w:hAnsi="Times New Roman CYR" w:cs="Times New Roman CYR"/>
          <w:color w:val="000000"/>
          <w:sz w:val="28"/>
          <w:szCs w:val="28"/>
        </w:rPr>
        <w:t xml:space="preserve">Глава Городновского сельсовета                            </w:t>
      </w:r>
      <w:r w:rsidR="000844F1">
        <w:rPr>
          <w:rFonts w:ascii="Times New Roman CYR" w:hAnsi="Times New Roman CYR" w:cs="Times New Roman CYR"/>
          <w:color w:val="000000"/>
          <w:sz w:val="28"/>
          <w:szCs w:val="28"/>
        </w:rPr>
        <w:t xml:space="preserve">                      </w:t>
      </w:r>
      <w:r w:rsidRPr="000844F1">
        <w:rPr>
          <w:rFonts w:ascii="Times New Roman CYR" w:hAnsi="Times New Roman CYR" w:cs="Times New Roman CYR"/>
          <w:color w:val="000000"/>
          <w:sz w:val="28"/>
          <w:szCs w:val="28"/>
        </w:rPr>
        <w:t xml:space="preserve">Троянов А.Н.                                                    </w:t>
      </w:r>
    </w:p>
    <w:p w:rsidR="004A7324" w:rsidRDefault="004A7324" w:rsidP="004A7324">
      <w:pPr>
        <w:spacing w:line="100" w:lineRule="atLeast"/>
        <w:rPr>
          <w:rFonts w:ascii="Times New Roman CYR" w:hAnsi="Times New Roman CYR" w:cs="Times New Roman CYR"/>
        </w:rPr>
      </w:pPr>
    </w:p>
    <w:p w:rsidR="004A7324" w:rsidRDefault="004A7324" w:rsidP="004A7324">
      <w:pPr>
        <w:spacing w:line="100" w:lineRule="atLeast"/>
        <w:jc w:val="right"/>
        <w:rPr>
          <w:rFonts w:ascii="Times New Roman CYR" w:hAnsi="Times New Roman CYR" w:cs="Times New Roman CYR"/>
        </w:rPr>
      </w:pPr>
    </w:p>
    <w:p w:rsidR="004A7324" w:rsidRDefault="004A7324" w:rsidP="004A7324">
      <w:pPr>
        <w:spacing w:line="100" w:lineRule="atLeast"/>
        <w:jc w:val="right"/>
        <w:rPr>
          <w:rFonts w:ascii="Times New Roman CYR" w:hAnsi="Times New Roman CYR" w:cs="Times New Roman CYR"/>
        </w:rPr>
      </w:pPr>
    </w:p>
    <w:p w:rsidR="005B6F4C" w:rsidRDefault="005B6F4C" w:rsidP="004A7324">
      <w:pPr>
        <w:spacing w:line="100" w:lineRule="atLeast"/>
        <w:jc w:val="right"/>
        <w:rPr>
          <w:rFonts w:ascii="Times New Roman CYR" w:hAnsi="Times New Roman CYR" w:cs="Times New Roman CYR" w:hint="eastAsia"/>
        </w:rPr>
      </w:pPr>
      <w:r>
        <w:rPr>
          <w:rFonts w:ascii="Times New Roman CYR" w:hAnsi="Times New Roman CYR" w:cs="Times New Roman CYR"/>
        </w:rPr>
        <w:t>Утвержден</w:t>
      </w:r>
    </w:p>
    <w:p w:rsidR="005B6F4C" w:rsidRDefault="005B6F4C" w:rsidP="005B6F4C">
      <w:pPr>
        <w:spacing w:line="100" w:lineRule="atLeast"/>
        <w:jc w:val="right"/>
        <w:rPr>
          <w:rFonts w:ascii="Times New Roman CYR" w:hAnsi="Times New Roman CYR" w:cs="Times New Roman CYR" w:hint="eastAsia"/>
        </w:rPr>
      </w:pPr>
      <w:r>
        <w:rPr>
          <w:rFonts w:ascii="Times New Roman CYR" w:hAnsi="Times New Roman CYR" w:cs="Times New Roman CYR"/>
        </w:rPr>
        <w:t>постановлением</w:t>
      </w:r>
    </w:p>
    <w:p w:rsidR="005B6F4C" w:rsidRDefault="005B6F4C" w:rsidP="005B6F4C">
      <w:pPr>
        <w:spacing w:line="100" w:lineRule="atLeast"/>
        <w:jc w:val="right"/>
        <w:rPr>
          <w:rFonts w:ascii="Times New Roman CYR" w:hAnsi="Times New Roman CYR" w:cs="Times New Roman CYR" w:hint="eastAsia"/>
        </w:rPr>
      </w:pPr>
      <w:r>
        <w:rPr>
          <w:rFonts w:ascii="Times New Roman CYR" w:hAnsi="Times New Roman CYR" w:cs="Times New Roman CYR"/>
        </w:rPr>
        <w:t>Администрации Городновского сельсовета</w:t>
      </w:r>
    </w:p>
    <w:p w:rsidR="005B6F4C" w:rsidRDefault="005B6F4C" w:rsidP="005B6F4C">
      <w:pPr>
        <w:spacing w:line="100" w:lineRule="atLeast"/>
        <w:jc w:val="right"/>
        <w:rPr>
          <w:rFonts w:ascii="Times New Roman CYR" w:hAnsi="Times New Roman CYR" w:cs="Times New Roman CYR" w:hint="eastAsia"/>
        </w:rPr>
      </w:pPr>
      <w:r>
        <w:rPr>
          <w:rFonts w:ascii="Times New Roman CYR" w:hAnsi="Times New Roman CYR" w:cs="Times New Roman CYR"/>
        </w:rPr>
        <w:t>Железногорского района Курской области</w:t>
      </w:r>
    </w:p>
    <w:p w:rsidR="005B6F4C" w:rsidRDefault="005B6F4C" w:rsidP="005B6F4C">
      <w:pPr>
        <w:spacing w:line="100" w:lineRule="atLeast"/>
        <w:jc w:val="right"/>
        <w:rPr>
          <w:rFonts w:cs="Calibri"/>
        </w:rPr>
      </w:pPr>
      <w:r>
        <w:rPr>
          <w:rFonts w:ascii="Times New Roman CYR" w:hAnsi="Times New Roman CYR" w:cs="Times New Roman CYR"/>
        </w:rPr>
        <w:t xml:space="preserve">от </w:t>
      </w:r>
      <w:r w:rsidR="00485329">
        <w:rPr>
          <w:rFonts w:cs="Times New Roman"/>
        </w:rPr>
        <w:t>«23</w:t>
      </w:r>
      <w:r>
        <w:rPr>
          <w:rFonts w:cs="Times New Roman"/>
        </w:rPr>
        <w:t>»</w:t>
      </w:r>
      <w:r>
        <w:rPr>
          <w:rFonts w:ascii="Times New Roman CYR" w:hAnsi="Times New Roman CYR" w:cs="Times New Roman CYR"/>
        </w:rPr>
        <w:t xml:space="preserve"> декабря 2015 г. № </w:t>
      </w:r>
      <w:r w:rsidR="00485329">
        <w:rPr>
          <w:rFonts w:ascii="Times New Roman CYR" w:hAnsi="Times New Roman CYR" w:cs="Times New Roman CYR"/>
        </w:rPr>
        <w:t>98</w:t>
      </w:r>
    </w:p>
    <w:p w:rsidR="005B6F4C" w:rsidRDefault="005B6F4C" w:rsidP="005B6F4C">
      <w:pPr>
        <w:spacing w:line="100" w:lineRule="atLeast"/>
        <w:rPr>
          <w:rFonts w:cs="Calibri"/>
        </w:rPr>
      </w:pPr>
    </w:p>
    <w:p w:rsidR="005B6F4C" w:rsidRDefault="005B6F4C" w:rsidP="005B6F4C">
      <w:pPr>
        <w:spacing w:line="100" w:lineRule="atLeast"/>
        <w:jc w:val="center"/>
        <w:rPr>
          <w:rFonts w:ascii="Times New Roman CYR" w:hAnsi="Times New Roman CYR" w:cs="Times New Roman CYR" w:hint="eastAsia"/>
          <w:b/>
          <w:bCs/>
        </w:rPr>
      </w:pPr>
      <w:r>
        <w:rPr>
          <w:rFonts w:ascii="Times New Roman CYR" w:hAnsi="Times New Roman CYR" w:cs="Times New Roman CYR"/>
          <w:b/>
          <w:bCs/>
        </w:rPr>
        <w:t>Порядок</w:t>
      </w:r>
    </w:p>
    <w:p w:rsidR="005B6F4C" w:rsidRDefault="005B6F4C" w:rsidP="005B6F4C">
      <w:pPr>
        <w:spacing w:line="100" w:lineRule="atLeast"/>
        <w:jc w:val="center"/>
        <w:rPr>
          <w:rFonts w:ascii="Times New Roman CYR" w:hAnsi="Times New Roman CYR" w:cs="Times New Roman CYR" w:hint="eastAsia"/>
          <w:b/>
          <w:bCs/>
        </w:rPr>
      </w:pPr>
      <w:r>
        <w:rPr>
          <w:rFonts w:ascii="Times New Roman CYR" w:hAnsi="Times New Roman CYR" w:cs="Times New Roman CYR"/>
          <w:b/>
          <w:bCs/>
        </w:rPr>
        <w:t>формирования, утверждения и ведения плана закупок</w:t>
      </w:r>
    </w:p>
    <w:p w:rsidR="005B6F4C" w:rsidRDefault="005B6F4C" w:rsidP="005B6F4C">
      <w:pPr>
        <w:spacing w:line="100" w:lineRule="atLeast"/>
        <w:jc w:val="center"/>
        <w:rPr>
          <w:rFonts w:ascii="Times New Roman CYR" w:hAnsi="Times New Roman CYR" w:cs="Times New Roman CYR" w:hint="eastAsia"/>
          <w:b/>
          <w:bCs/>
        </w:rPr>
      </w:pPr>
      <w:r>
        <w:rPr>
          <w:rFonts w:ascii="Times New Roman CYR" w:hAnsi="Times New Roman CYR" w:cs="Times New Roman CYR"/>
          <w:b/>
          <w:bCs/>
        </w:rPr>
        <w:t>товаров, работ, услуг для обеспечения нужд Городновского сельсовета</w:t>
      </w:r>
    </w:p>
    <w:p w:rsidR="005B6F4C" w:rsidRDefault="005B6F4C" w:rsidP="005B6F4C">
      <w:pPr>
        <w:spacing w:line="100" w:lineRule="atLeast"/>
        <w:jc w:val="center"/>
        <w:rPr>
          <w:rFonts w:cs="Calibri"/>
        </w:rPr>
      </w:pPr>
      <w:r>
        <w:rPr>
          <w:rFonts w:ascii="Times New Roman CYR" w:hAnsi="Times New Roman CYR" w:cs="Times New Roman CYR"/>
          <w:b/>
          <w:bCs/>
        </w:rPr>
        <w:t>Железногорского района Курской области</w:t>
      </w:r>
    </w:p>
    <w:p w:rsidR="005B6F4C" w:rsidRDefault="005B6F4C" w:rsidP="005B6F4C">
      <w:pPr>
        <w:spacing w:line="100" w:lineRule="atLeast"/>
        <w:jc w:val="both"/>
        <w:rPr>
          <w:rFonts w:cs="Calibri"/>
        </w:rPr>
      </w:pPr>
    </w:p>
    <w:p w:rsidR="005B6F4C" w:rsidRDefault="005B6F4C" w:rsidP="005B6F4C">
      <w:pPr>
        <w:spacing w:line="100" w:lineRule="atLeast"/>
        <w:jc w:val="center"/>
        <w:rPr>
          <w:rFonts w:cs="Calibri"/>
        </w:rPr>
      </w:pPr>
      <w:r>
        <w:rPr>
          <w:rFonts w:cs="Times New Roman"/>
          <w:lang w:val="en-US"/>
        </w:rPr>
        <w:t>I</w:t>
      </w:r>
      <w:r>
        <w:rPr>
          <w:rFonts w:cs="Times New Roman"/>
        </w:rPr>
        <w:t xml:space="preserve">. </w:t>
      </w:r>
      <w:r>
        <w:rPr>
          <w:rFonts w:ascii="Times New Roman CYR" w:hAnsi="Times New Roman CYR" w:cs="Times New Roman CYR"/>
        </w:rPr>
        <w:t>Общие положения</w:t>
      </w:r>
    </w:p>
    <w:p w:rsidR="005B6F4C" w:rsidRDefault="005B6F4C" w:rsidP="005B6F4C">
      <w:pPr>
        <w:spacing w:line="100" w:lineRule="atLeast"/>
        <w:jc w:val="both"/>
        <w:rPr>
          <w:rFonts w:cs="Calibri"/>
        </w:rPr>
      </w:pPr>
    </w:p>
    <w:p w:rsidR="005B6F4C" w:rsidRDefault="005B6F4C" w:rsidP="005B6F4C">
      <w:pPr>
        <w:tabs>
          <w:tab w:val="left" w:pos="840"/>
        </w:tabs>
        <w:spacing w:line="100" w:lineRule="atLeast"/>
        <w:jc w:val="both"/>
        <w:rPr>
          <w:rFonts w:ascii="Times New Roman CYR" w:hAnsi="Times New Roman CYR" w:cs="Times New Roman CYR" w:hint="eastAsia"/>
        </w:rPr>
      </w:pPr>
      <w:r>
        <w:rPr>
          <w:rFonts w:ascii="Times New Roman CYR" w:hAnsi="Times New Roman CYR" w:cs="Times New Roman CYR"/>
        </w:rPr>
        <w:t xml:space="preserve">      1.Настоящий Порядок устанавливает требования к формированию, утверждению и ведению планов закупок товаров, работ, услуг (далее - план закупок) для обеспечения нужд муниципальных заказчиков Городновского сельсовета Железногорского района Курской области (далее - Порядок). Порядок разработан в соответствии с Федеральным </w:t>
      </w:r>
      <w:hyperlink r:id="rId7" w:history="1">
        <w:proofErr w:type="spellStart"/>
        <w:r>
          <w:rPr>
            <w:rStyle w:val="a3"/>
            <w:rFonts w:ascii="Times New Roman CYR" w:hAnsi="Times New Roman CYR"/>
          </w:rPr>
          <w:t>законом</w:t>
        </w:r>
      </w:hyperlink>
      <w:r>
        <w:rPr>
          <w:rFonts w:ascii="Times New Roman CYR" w:hAnsi="Times New Roman CYR" w:cs="Times New Roman CYR"/>
        </w:rPr>
        <w:t>от</w:t>
      </w:r>
      <w:proofErr w:type="spellEnd"/>
      <w:r>
        <w:rPr>
          <w:rFonts w:ascii="Times New Roman CYR" w:hAnsi="Times New Roman CYR" w:cs="Times New Roman CYR"/>
        </w:rPr>
        <w:t xml:space="preserve"> 05.04.2013 № 44-ФЗ </w:t>
      </w:r>
      <w:r>
        <w:rPr>
          <w:rFonts w:cs="Times New Roman"/>
        </w:rPr>
        <w:t>«</w:t>
      </w:r>
      <w:r>
        <w:rPr>
          <w:rFonts w:ascii="Times New Roman CYR" w:hAnsi="Times New Roman CYR" w:cs="Times New Roman CYR"/>
        </w:rPr>
        <w:t>О контрактной системе в сфере закупок товаров, работ, услуг для обеспечения государственных и муниципальных нужд</w:t>
      </w:r>
      <w:r>
        <w:rPr>
          <w:rFonts w:cs="Times New Roman"/>
        </w:rPr>
        <w:t>» (</w:t>
      </w:r>
      <w:r>
        <w:rPr>
          <w:rFonts w:ascii="Times New Roman CYR" w:hAnsi="Times New Roman CYR" w:cs="Times New Roman CYR"/>
        </w:rPr>
        <w:t xml:space="preserve">далее - Закон о контрактной системе) и </w:t>
      </w:r>
      <w:proofErr w:type="gramStart"/>
      <w:r>
        <w:rPr>
          <w:rFonts w:ascii="Times New Roman CYR" w:hAnsi="Times New Roman CYR" w:cs="Times New Roman CYR"/>
        </w:rPr>
        <w:t>П</w:t>
      </w:r>
      <w:proofErr w:type="gramEnd"/>
      <w:r w:rsidR="00D53589">
        <w:fldChar w:fldCharType="begin"/>
      </w:r>
      <w:r>
        <w:instrText xml:space="preserve"> HYPERLINK "consultantplus://offline/ref=72BE0507A3390E39355874C111A5FAAFB73B2252870D76BEACB9176EB505fCR"</w:instrText>
      </w:r>
      <w:r w:rsidR="00D53589">
        <w:fldChar w:fldCharType="separate"/>
      </w:r>
      <w:r>
        <w:rPr>
          <w:rStyle w:val="a3"/>
          <w:rFonts w:ascii="Times New Roman CYR" w:hAnsi="Times New Roman CYR"/>
        </w:rPr>
        <w:t>остановлением</w:t>
      </w:r>
      <w:r w:rsidR="00D53589">
        <w:fldChar w:fldCharType="end"/>
      </w:r>
      <w:r>
        <w:t xml:space="preserve"> </w:t>
      </w:r>
      <w:r>
        <w:rPr>
          <w:rFonts w:ascii="Times New Roman CYR" w:hAnsi="Times New Roman CYR" w:cs="Times New Roman CYR"/>
        </w:rPr>
        <w:t xml:space="preserve">Правительства Российской Федерации от 21.11.2013 № 1043 </w:t>
      </w:r>
      <w:r>
        <w:rPr>
          <w:rFonts w:cs="Times New Roman"/>
        </w:rPr>
        <w:t>«</w:t>
      </w:r>
      <w:r>
        <w:rPr>
          <w:rFonts w:ascii="Times New Roman CYR" w:hAnsi="Times New Roman CYR" w:cs="Times New Roman CYR"/>
        </w:rPr>
        <w:t xml:space="preserve">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w:t>
      </w:r>
      <w:proofErr w:type="gramStart"/>
      <w:r>
        <w:rPr>
          <w:rFonts w:ascii="Times New Roman CYR" w:hAnsi="Times New Roman CYR" w:cs="Times New Roman CYR"/>
        </w:rPr>
        <w:t>требованиях</w:t>
      </w:r>
      <w:proofErr w:type="gramEnd"/>
      <w:r>
        <w:rPr>
          <w:rFonts w:ascii="Times New Roman CYR" w:hAnsi="Times New Roman CYR" w:cs="Times New Roman CYR"/>
        </w:rPr>
        <w:t xml:space="preserve"> к форме планов закупок товаров, работ, услуг</w:t>
      </w:r>
      <w:r>
        <w:rPr>
          <w:rFonts w:cs="Times New Roman"/>
        </w:rPr>
        <w:t>».</w:t>
      </w:r>
    </w:p>
    <w:p w:rsidR="005B6F4C" w:rsidRDefault="005B6F4C" w:rsidP="005B6F4C">
      <w:pPr>
        <w:tabs>
          <w:tab w:val="left" w:pos="840"/>
        </w:tabs>
        <w:spacing w:line="100" w:lineRule="atLeast"/>
        <w:jc w:val="both"/>
        <w:rPr>
          <w:rFonts w:cs="Times New Roman"/>
        </w:rPr>
      </w:pPr>
      <w:r>
        <w:rPr>
          <w:rFonts w:ascii="Times New Roman CYR" w:hAnsi="Times New Roman CYR" w:cs="Times New Roman CYR"/>
        </w:rPr>
        <w:t xml:space="preserve">         2.В соответствии с настоящим Порядком к муниципальным заказчикам относятся Администрация Городновского сельсовета Железногорского района Курской области и муниципальные казенные учреждения, действующие от имени муниципального образования </w:t>
      </w:r>
      <w:r>
        <w:rPr>
          <w:rFonts w:cs="Times New Roman"/>
        </w:rPr>
        <w:t>«</w:t>
      </w:r>
      <w:r>
        <w:rPr>
          <w:rFonts w:ascii="Times New Roman CYR" w:hAnsi="Times New Roman CYR" w:cs="Times New Roman CYR"/>
        </w:rPr>
        <w:t>Городновский сельсовет</w:t>
      </w:r>
      <w:r>
        <w:rPr>
          <w:rFonts w:cs="Times New Roman"/>
        </w:rPr>
        <w:t xml:space="preserve">» </w:t>
      </w:r>
      <w:r>
        <w:rPr>
          <w:rFonts w:ascii="Times New Roman CYR" w:hAnsi="Times New Roman CYR" w:cs="Times New Roman CYR"/>
        </w:rPr>
        <w:t>Железногорского района Курской области,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5B6F4C" w:rsidRDefault="005B6F4C" w:rsidP="005B6F4C">
      <w:pPr>
        <w:spacing w:line="100" w:lineRule="atLeast"/>
        <w:ind w:firstLine="540"/>
        <w:jc w:val="both"/>
        <w:rPr>
          <w:rFonts w:cs="Calibri"/>
        </w:rPr>
      </w:pPr>
      <w:proofErr w:type="gramStart"/>
      <w:r>
        <w:rPr>
          <w:rFonts w:cs="Times New Roman"/>
        </w:rPr>
        <w:t>3.</w:t>
      </w:r>
      <w:r>
        <w:rPr>
          <w:rFonts w:ascii="Times New Roman CYR" w:hAnsi="Times New Roman CYR" w:cs="Times New Roman CYR"/>
        </w:rPr>
        <w:t xml:space="preserve">План закупок товаров, работ, услуг для обеспечения муниципальных нужд (далее по тексту - план закупок) - документ, формируемый муниципальным заказчиком и содержащий перечень товаров, работ, услуг для нужд муниципального образования </w:t>
      </w:r>
      <w:r>
        <w:rPr>
          <w:rFonts w:cs="Times New Roman"/>
        </w:rPr>
        <w:t>«</w:t>
      </w:r>
      <w:r>
        <w:rPr>
          <w:rFonts w:ascii="Times New Roman CYR" w:hAnsi="Times New Roman CYR" w:cs="Times New Roman CYR"/>
        </w:rPr>
        <w:t>Городновский сельсовет</w:t>
      </w:r>
      <w:r>
        <w:rPr>
          <w:rFonts w:cs="Times New Roman"/>
        </w:rPr>
        <w:t xml:space="preserve">» </w:t>
      </w:r>
      <w:r>
        <w:rPr>
          <w:rFonts w:ascii="Times New Roman CYR" w:hAnsi="Times New Roman CYR" w:cs="Times New Roman CYR"/>
        </w:rPr>
        <w:t>Железногорского района Курской области, закупка которых осуществляется путем проведения конкурентных способов определения поставщиков или путем закупки у единственного поставщика (подрядчика, исполнителя), а также способом определения поставщика (подрядчика, исполнителя), определяемым</w:t>
      </w:r>
      <w:proofErr w:type="gramEnd"/>
      <w:r>
        <w:rPr>
          <w:rFonts w:ascii="Times New Roman CYR" w:hAnsi="Times New Roman CYR" w:cs="Times New Roman CYR"/>
        </w:rPr>
        <w:t xml:space="preserve"> в соответствии со </w:t>
      </w:r>
      <w:hyperlink r:id="rId8" w:history="1">
        <w:r>
          <w:rPr>
            <w:rStyle w:val="a3"/>
            <w:rFonts w:ascii="Times New Roman CYR" w:hAnsi="Times New Roman CYR"/>
          </w:rPr>
          <w:t>статьей 111</w:t>
        </w:r>
      </w:hyperlink>
      <w:r>
        <w:rPr>
          <w:rFonts w:ascii="Times New Roman CYR" w:hAnsi="Times New Roman CYR" w:cs="Times New Roman CYR"/>
        </w:rPr>
        <w:t>Закона о контрактной системе.</w:t>
      </w:r>
    </w:p>
    <w:p w:rsidR="005B6F4C" w:rsidRDefault="005B6F4C" w:rsidP="005B6F4C">
      <w:pPr>
        <w:spacing w:line="100" w:lineRule="atLeast"/>
        <w:jc w:val="both"/>
        <w:rPr>
          <w:rFonts w:cs="Calibri"/>
        </w:rPr>
      </w:pPr>
    </w:p>
    <w:p w:rsidR="005B6F4C" w:rsidRDefault="005B6F4C" w:rsidP="005B6F4C">
      <w:pPr>
        <w:spacing w:line="100" w:lineRule="atLeast"/>
        <w:jc w:val="center"/>
        <w:rPr>
          <w:rFonts w:cs="Calibri"/>
        </w:rPr>
      </w:pPr>
      <w:r>
        <w:rPr>
          <w:rFonts w:cs="Times New Roman"/>
          <w:lang w:val="en-US"/>
        </w:rPr>
        <w:t>II</w:t>
      </w:r>
      <w:r>
        <w:rPr>
          <w:rFonts w:cs="Times New Roman"/>
        </w:rPr>
        <w:t xml:space="preserve">. </w:t>
      </w:r>
      <w:r>
        <w:rPr>
          <w:rFonts w:ascii="Times New Roman CYR" w:hAnsi="Times New Roman CYR" w:cs="Times New Roman CYR"/>
        </w:rPr>
        <w:t>Формирование и утверждение планов закупок</w:t>
      </w:r>
    </w:p>
    <w:p w:rsidR="005B6F4C" w:rsidRDefault="005B6F4C" w:rsidP="005B6F4C">
      <w:pPr>
        <w:spacing w:line="100" w:lineRule="atLeast"/>
        <w:jc w:val="both"/>
        <w:rPr>
          <w:rFonts w:cs="Calibri"/>
        </w:rPr>
      </w:pPr>
    </w:p>
    <w:p w:rsidR="005B6F4C" w:rsidRDefault="005B6F4C" w:rsidP="005B6F4C">
      <w:pPr>
        <w:spacing w:line="100" w:lineRule="atLeast"/>
        <w:ind w:firstLine="540"/>
        <w:jc w:val="both"/>
        <w:rPr>
          <w:rFonts w:cs="Times New Roman"/>
        </w:rPr>
      </w:pPr>
      <w:r>
        <w:rPr>
          <w:rFonts w:cs="Times New Roman"/>
        </w:rPr>
        <w:t xml:space="preserve">1. </w:t>
      </w:r>
      <w:r>
        <w:rPr>
          <w:rFonts w:ascii="Times New Roman CYR" w:hAnsi="Times New Roman CYR" w:cs="Times New Roman CYR"/>
        </w:rPr>
        <w:t xml:space="preserve">Планы закупок муниципальных заказчиков формируется в процессе составления и рассмотрения проекта бюджета муниципального образования </w:t>
      </w:r>
      <w:r>
        <w:rPr>
          <w:rFonts w:cs="Times New Roman"/>
        </w:rPr>
        <w:t>«</w:t>
      </w:r>
      <w:r>
        <w:rPr>
          <w:rFonts w:ascii="Times New Roman CYR" w:hAnsi="Times New Roman CYR" w:cs="Times New Roman CYR"/>
        </w:rPr>
        <w:t>Городновский сельсовет</w:t>
      </w:r>
      <w:r>
        <w:rPr>
          <w:rFonts w:cs="Times New Roman"/>
        </w:rPr>
        <w:t xml:space="preserve">» </w:t>
      </w:r>
      <w:r>
        <w:rPr>
          <w:rFonts w:ascii="Times New Roman CYR" w:hAnsi="Times New Roman CYR" w:cs="Times New Roman CYR"/>
        </w:rPr>
        <w:t>Железногорского района Курской области.</w:t>
      </w:r>
    </w:p>
    <w:p w:rsidR="005B6F4C" w:rsidRDefault="005B6F4C" w:rsidP="005B6F4C">
      <w:pPr>
        <w:spacing w:line="100" w:lineRule="atLeast"/>
        <w:ind w:firstLine="540"/>
        <w:jc w:val="both"/>
        <w:rPr>
          <w:rFonts w:cs="Times New Roman"/>
        </w:rPr>
      </w:pPr>
      <w:r>
        <w:rPr>
          <w:rFonts w:cs="Times New Roman"/>
        </w:rPr>
        <w:t xml:space="preserve">2. </w:t>
      </w:r>
      <w:r>
        <w:rPr>
          <w:rFonts w:ascii="Times New Roman CYR" w:hAnsi="Times New Roman CYR" w:cs="Times New Roman CYR"/>
        </w:rPr>
        <w:t>Планы закупок формируются на основе потребностей в закупке товаров, работ, услуг, определяемых муниципальными заказчиками, с учетом и на основании конкретных мероприятий государственных программ и иных документов программно-целевого планирования, а также в соответствии с осуществляемыми муниципальными заказчиками функциями и полномочиями в соответствии с уставами муниципальных заказчиков.</w:t>
      </w:r>
    </w:p>
    <w:p w:rsidR="005B6F4C" w:rsidRDefault="005B6F4C" w:rsidP="005B6F4C">
      <w:pPr>
        <w:spacing w:line="100" w:lineRule="atLeast"/>
        <w:ind w:firstLine="540"/>
        <w:jc w:val="both"/>
        <w:rPr>
          <w:rFonts w:cs="Times New Roman"/>
        </w:rPr>
      </w:pPr>
      <w:r>
        <w:rPr>
          <w:rFonts w:cs="Times New Roman"/>
        </w:rPr>
        <w:t xml:space="preserve">3. </w:t>
      </w:r>
      <w:r>
        <w:rPr>
          <w:rFonts w:ascii="Times New Roman CYR" w:hAnsi="Times New Roman CYR" w:cs="Times New Roman CYR"/>
        </w:rPr>
        <w:t xml:space="preserve">При формировании потребности в закупках товаров, работ, услуг муниципальные заказчики руководствуются нормами, правилами и требованиями, установленными нормативными правовыми актами Российской Федерации, Курской области и органов </w:t>
      </w:r>
      <w:r>
        <w:rPr>
          <w:rFonts w:ascii="Times New Roman CYR" w:hAnsi="Times New Roman CYR" w:cs="Times New Roman CYR"/>
        </w:rPr>
        <w:lastRenderedPageBreak/>
        <w:t>местного самоуправления Городновского сельсовета Железногорского района Курской области.</w:t>
      </w:r>
    </w:p>
    <w:p w:rsidR="005B6F4C" w:rsidRDefault="005B6F4C" w:rsidP="005B6F4C">
      <w:pPr>
        <w:spacing w:line="100" w:lineRule="atLeast"/>
        <w:ind w:firstLine="540"/>
        <w:jc w:val="both"/>
        <w:rPr>
          <w:rFonts w:cs="Times New Roman"/>
        </w:rPr>
      </w:pPr>
      <w:r>
        <w:rPr>
          <w:rFonts w:cs="Times New Roman"/>
        </w:rPr>
        <w:t xml:space="preserve">4. </w:t>
      </w:r>
      <w:r>
        <w:rPr>
          <w:rFonts w:ascii="Times New Roman CYR" w:hAnsi="Times New Roman CYR" w:cs="Times New Roman CYR"/>
        </w:rPr>
        <w:t>Формирование планов закупок производится Заказчиками на основании принципов открытости, прозрачности информации о контрактной системе в сфере закупок, обеспечения конкуренции, профессионализма муниципальных заказчиков, стимулирования инноваций, единства контрактной системы в сфере закупок, ответственности за результативность обеспечения муниципальных нужд, эффективности осуществления закупок.</w:t>
      </w:r>
    </w:p>
    <w:p w:rsidR="005B6F4C" w:rsidRDefault="005B6F4C" w:rsidP="005B6F4C">
      <w:pPr>
        <w:spacing w:line="100" w:lineRule="atLeast"/>
        <w:ind w:firstLine="540"/>
        <w:jc w:val="both"/>
        <w:rPr>
          <w:rFonts w:ascii="Times New Roman CYR" w:hAnsi="Times New Roman CYR" w:cs="Times New Roman CYR" w:hint="eastAsia"/>
        </w:rPr>
      </w:pPr>
      <w:r>
        <w:rPr>
          <w:rFonts w:cs="Times New Roman"/>
        </w:rPr>
        <w:t xml:space="preserve">5. </w:t>
      </w:r>
      <w:r>
        <w:rPr>
          <w:rFonts w:ascii="Times New Roman CYR" w:hAnsi="Times New Roman CYR" w:cs="Times New Roman CYR"/>
        </w:rPr>
        <w:t>Планы закупок формируются и утверждаются муниципальными заказчиками на очередной финансовый год и плановый период в течение 10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При этом муниципальные заказчики:</w:t>
      </w:r>
    </w:p>
    <w:p w:rsidR="005B6F4C" w:rsidRDefault="005B6F4C" w:rsidP="005B6F4C">
      <w:pPr>
        <w:spacing w:line="100" w:lineRule="atLeast"/>
        <w:ind w:firstLine="540"/>
        <w:jc w:val="both"/>
        <w:rPr>
          <w:rFonts w:ascii="Times New Roman CYR" w:hAnsi="Times New Roman CYR" w:cs="Times New Roman CYR" w:hint="eastAsia"/>
          <w:color w:val="000000"/>
        </w:rPr>
      </w:pPr>
      <w:proofErr w:type="gramStart"/>
      <w:r>
        <w:rPr>
          <w:rFonts w:ascii="Times New Roman CYR" w:hAnsi="Times New Roman CYR" w:cs="Times New Roman CYR"/>
        </w:rPr>
        <w:t xml:space="preserve">а) </w:t>
      </w:r>
      <w:r>
        <w:rPr>
          <w:rFonts w:ascii="Times New Roman CYR" w:hAnsi="Times New Roman CYR" w:cs="Times New Roman CYR"/>
          <w:color w:val="000000"/>
        </w:rPr>
        <w:t xml:space="preserve">формируют планы закупок исходя из целей осуществления закупок, определенных с учетом положений </w:t>
      </w:r>
      <w:hyperlink r:id="rId9" w:history="1">
        <w:r>
          <w:rPr>
            <w:rStyle w:val="a3"/>
          </w:rPr>
          <w:t>статьи 13</w:t>
        </w:r>
      </w:hyperlink>
      <w:r>
        <w:t xml:space="preserve"> </w:t>
      </w:r>
      <w:r>
        <w:rPr>
          <w:rFonts w:ascii="Times New Roman CYR" w:hAnsi="Times New Roman CYR" w:cs="Times New Roman CYR"/>
          <w:color w:val="000000"/>
        </w:rPr>
        <w:t xml:space="preserve">Федерального закона о контрактной системе, и представляют их не позднее 1 августа главным распорядителям средств бюджета муниципального образования </w:t>
      </w:r>
      <w:r>
        <w:rPr>
          <w:rFonts w:cs="Times New Roman"/>
          <w:color w:val="000000"/>
        </w:rPr>
        <w:t>«</w:t>
      </w:r>
      <w:r>
        <w:rPr>
          <w:rFonts w:ascii="Times New Roman CYR" w:hAnsi="Times New Roman CYR" w:cs="Times New Roman CYR"/>
          <w:color w:val="000000"/>
        </w:rPr>
        <w:t>Городновский сельсовет</w:t>
      </w:r>
      <w:r>
        <w:rPr>
          <w:rFonts w:cs="Times New Roman"/>
          <w:color w:val="000000"/>
        </w:rPr>
        <w:t xml:space="preserve">» </w:t>
      </w:r>
      <w:r>
        <w:rPr>
          <w:rFonts w:ascii="Times New Roman CYR" w:hAnsi="Times New Roman CYR" w:cs="Times New Roman CYR"/>
          <w:color w:val="000000"/>
        </w:rPr>
        <w:t>Железногорского района Курской области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roofErr w:type="gramEnd"/>
    </w:p>
    <w:p w:rsidR="005B6F4C" w:rsidRDefault="005B6F4C" w:rsidP="005B6F4C">
      <w:pPr>
        <w:spacing w:line="100" w:lineRule="atLeast"/>
        <w:ind w:firstLine="540"/>
        <w:jc w:val="both"/>
        <w:rPr>
          <w:rFonts w:ascii="Times New Roman CYR" w:hAnsi="Times New Roman CYR" w:cs="Times New Roman CYR" w:hint="eastAsia"/>
        </w:rPr>
      </w:pPr>
      <w:r>
        <w:rPr>
          <w:rFonts w:ascii="Times New Roman CYR" w:hAnsi="Times New Roman CYR" w:cs="Times New Roman CYR"/>
          <w:color w:val="000000"/>
        </w:rPr>
        <w:t xml:space="preserve">б) корректируют при необходимости по согласованию с главными распорядителями средств бюджета планы закупок в процессе </w:t>
      </w:r>
      <w:proofErr w:type="gramStart"/>
      <w:r>
        <w:rPr>
          <w:rFonts w:ascii="Times New Roman CYR" w:hAnsi="Times New Roman CYR" w:cs="Times New Roman CYR"/>
          <w:color w:val="000000"/>
        </w:rPr>
        <w:t>составления проекта решения Собрания депутатов</w:t>
      </w:r>
      <w:proofErr w:type="gramEnd"/>
      <w:r>
        <w:rPr>
          <w:rFonts w:ascii="Times New Roman CYR" w:hAnsi="Times New Roman CYR" w:cs="Times New Roman CYR"/>
          <w:color w:val="000000"/>
        </w:rPr>
        <w:t xml:space="preserve"> Городновского сельсовета Железногорского района Курской области о бюджете муниципального образования;</w:t>
      </w:r>
    </w:p>
    <w:p w:rsidR="005B6F4C" w:rsidRDefault="005B6F4C" w:rsidP="005B6F4C">
      <w:pPr>
        <w:spacing w:line="100" w:lineRule="atLeast"/>
        <w:ind w:firstLine="540"/>
        <w:jc w:val="both"/>
        <w:rPr>
          <w:rFonts w:cs="Times New Roman"/>
        </w:rPr>
      </w:pPr>
      <w:r>
        <w:rPr>
          <w:rFonts w:ascii="Times New Roman CYR" w:hAnsi="Times New Roman CYR" w:cs="Times New Roman CYR"/>
        </w:rPr>
        <w:t>в)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p>
    <w:p w:rsidR="005B6F4C" w:rsidRDefault="005B6F4C" w:rsidP="005B6F4C">
      <w:pPr>
        <w:spacing w:line="100" w:lineRule="atLeast"/>
        <w:ind w:firstLine="540"/>
        <w:jc w:val="both"/>
        <w:rPr>
          <w:rFonts w:cs="Times New Roman"/>
        </w:rPr>
      </w:pPr>
      <w:r>
        <w:rPr>
          <w:rFonts w:cs="Times New Roman"/>
        </w:rPr>
        <w:t xml:space="preserve">6. </w:t>
      </w:r>
      <w:r>
        <w:rPr>
          <w:rFonts w:ascii="Times New Roman CYR" w:hAnsi="Times New Roman CYR" w:cs="Times New Roman CYR"/>
        </w:rPr>
        <w:t>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5B6F4C" w:rsidRDefault="005B6F4C" w:rsidP="005B6F4C">
      <w:pPr>
        <w:spacing w:line="100" w:lineRule="atLeast"/>
        <w:ind w:firstLine="540"/>
        <w:jc w:val="both"/>
        <w:rPr>
          <w:rFonts w:cs="Times New Roman"/>
          <w:color w:val="000000"/>
        </w:rPr>
      </w:pPr>
      <w:r>
        <w:rPr>
          <w:rFonts w:cs="Times New Roman"/>
        </w:rPr>
        <w:t xml:space="preserve">7. </w:t>
      </w:r>
      <w:r>
        <w:rPr>
          <w:rFonts w:ascii="Times New Roman CYR" w:hAnsi="Times New Roman CYR" w:cs="Times New Roman CYR"/>
          <w:color w:val="000000"/>
        </w:rPr>
        <w:t xml:space="preserve">План закупок формируется на срок, соответствующий сроку действия решения Собрания депутатов Городновского сельсовета Железногорского района Курской области о бюджете муниципального образования </w:t>
      </w:r>
      <w:r>
        <w:rPr>
          <w:rFonts w:cs="Times New Roman"/>
          <w:color w:val="000000"/>
        </w:rPr>
        <w:t>«</w:t>
      </w:r>
      <w:r>
        <w:rPr>
          <w:rFonts w:ascii="Times New Roman CYR" w:hAnsi="Times New Roman CYR" w:cs="Times New Roman CYR"/>
          <w:color w:val="000000"/>
        </w:rPr>
        <w:t>Городновский сельсовет</w:t>
      </w:r>
      <w:r>
        <w:rPr>
          <w:rFonts w:cs="Times New Roman"/>
          <w:color w:val="000000"/>
        </w:rPr>
        <w:t xml:space="preserve">» </w:t>
      </w:r>
      <w:r>
        <w:rPr>
          <w:rFonts w:ascii="Times New Roman CYR" w:hAnsi="Times New Roman CYR" w:cs="Times New Roman CYR"/>
          <w:color w:val="000000"/>
        </w:rPr>
        <w:t>Железногорского района Курской области.</w:t>
      </w:r>
    </w:p>
    <w:p w:rsidR="005B6F4C" w:rsidRDefault="005B6F4C" w:rsidP="005B6F4C">
      <w:pPr>
        <w:spacing w:line="100" w:lineRule="atLeast"/>
        <w:ind w:firstLine="540"/>
        <w:jc w:val="both"/>
        <w:rPr>
          <w:rFonts w:cs="Times New Roman"/>
          <w:color w:val="000000"/>
        </w:rPr>
      </w:pPr>
      <w:r>
        <w:rPr>
          <w:rFonts w:cs="Times New Roman"/>
          <w:color w:val="000000"/>
        </w:rPr>
        <w:t xml:space="preserve">8. </w:t>
      </w:r>
      <w:r>
        <w:rPr>
          <w:rFonts w:ascii="Times New Roman CYR" w:hAnsi="Times New Roman CYR" w:cs="Times New Roman CYR"/>
          <w:color w:val="000000"/>
        </w:rPr>
        <w:t>В планы закупок муниципальных заказчиков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5B6F4C" w:rsidRDefault="005B6F4C" w:rsidP="005B6F4C">
      <w:pPr>
        <w:spacing w:line="100" w:lineRule="atLeast"/>
        <w:ind w:firstLine="540"/>
        <w:jc w:val="both"/>
        <w:rPr>
          <w:rFonts w:cs="Calibri"/>
        </w:rPr>
      </w:pPr>
      <w:r>
        <w:rPr>
          <w:rFonts w:cs="Times New Roman"/>
          <w:color w:val="000000"/>
        </w:rPr>
        <w:t xml:space="preserve">9. </w:t>
      </w:r>
      <w:r>
        <w:rPr>
          <w:rFonts w:ascii="Times New Roman CYR" w:hAnsi="Times New Roman CYR" w:cs="Times New Roman CYR"/>
          <w:color w:val="000000"/>
        </w:rPr>
        <w:t xml:space="preserve">Главные распорядители средств бюджета муниципального образования </w:t>
      </w:r>
      <w:r>
        <w:rPr>
          <w:rFonts w:cs="Times New Roman"/>
          <w:color w:val="000000"/>
        </w:rPr>
        <w:t>«</w:t>
      </w:r>
      <w:r>
        <w:rPr>
          <w:rFonts w:ascii="Times New Roman CYR" w:hAnsi="Times New Roman CYR" w:cs="Times New Roman CYR"/>
          <w:color w:val="000000"/>
        </w:rPr>
        <w:t>Городновский сельсовет</w:t>
      </w:r>
      <w:r>
        <w:rPr>
          <w:rFonts w:cs="Times New Roman"/>
          <w:color w:val="000000"/>
        </w:rPr>
        <w:t xml:space="preserve">» </w:t>
      </w:r>
      <w:r>
        <w:rPr>
          <w:rFonts w:ascii="Times New Roman CYR" w:hAnsi="Times New Roman CYR" w:cs="Times New Roman CYR"/>
          <w:color w:val="000000"/>
        </w:rPr>
        <w:t xml:space="preserve">Железногорского района Курской области осуществляют </w:t>
      </w:r>
      <w:proofErr w:type="gramStart"/>
      <w:r>
        <w:rPr>
          <w:rFonts w:ascii="Times New Roman CYR" w:hAnsi="Times New Roman CYR" w:cs="Times New Roman CYR"/>
          <w:color w:val="000000"/>
        </w:rPr>
        <w:t>контроль за</w:t>
      </w:r>
      <w:proofErr w:type="gramEnd"/>
      <w:r>
        <w:rPr>
          <w:rFonts w:ascii="Times New Roman CYR" w:hAnsi="Times New Roman CYR" w:cs="Times New Roman CYR"/>
          <w:color w:val="000000"/>
        </w:rPr>
        <w:t xml:space="preserve"> исполнением плана закупок подведомственными им казенными учреждениями.</w:t>
      </w:r>
    </w:p>
    <w:p w:rsidR="005B6F4C" w:rsidRDefault="005B6F4C" w:rsidP="005B6F4C">
      <w:pPr>
        <w:spacing w:line="100" w:lineRule="atLeast"/>
        <w:jc w:val="both"/>
        <w:rPr>
          <w:rFonts w:cs="Calibri"/>
        </w:rPr>
      </w:pPr>
    </w:p>
    <w:p w:rsidR="005B6F4C" w:rsidRDefault="005B6F4C" w:rsidP="005B6F4C">
      <w:pPr>
        <w:spacing w:line="100" w:lineRule="atLeast"/>
        <w:jc w:val="center"/>
        <w:rPr>
          <w:rFonts w:cs="Calibri"/>
        </w:rPr>
      </w:pPr>
      <w:r>
        <w:rPr>
          <w:rFonts w:cs="Times New Roman"/>
          <w:lang w:val="en-US"/>
        </w:rPr>
        <w:t>III</w:t>
      </w:r>
      <w:r>
        <w:rPr>
          <w:rFonts w:cs="Times New Roman"/>
        </w:rPr>
        <w:t xml:space="preserve">. </w:t>
      </w:r>
      <w:r>
        <w:rPr>
          <w:rFonts w:ascii="Times New Roman CYR" w:hAnsi="Times New Roman CYR" w:cs="Times New Roman CYR"/>
        </w:rPr>
        <w:t>Внесение изменений в планы закупок</w:t>
      </w:r>
    </w:p>
    <w:p w:rsidR="005B6F4C" w:rsidRDefault="005B6F4C" w:rsidP="005B6F4C">
      <w:pPr>
        <w:spacing w:line="100" w:lineRule="atLeast"/>
        <w:jc w:val="both"/>
        <w:rPr>
          <w:rFonts w:cs="Calibri"/>
        </w:rPr>
      </w:pPr>
    </w:p>
    <w:p w:rsidR="005B6F4C" w:rsidRDefault="005B6F4C" w:rsidP="005B6F4C">
      <w:pPr>
        <w:spacing w:line="100" w:lineRule="atLeast"/>
        <w:ind w:firstLine="540"/>
        <w:jc w:val="both"/>
        <w:rPr>
          <w:rFonts w:cs="Times New Roman"/>
        </w:rPr>
      </w:pPr>
      <w:r>
        <w:rPr>
          <w:rFonts w:cs="Times New Roman"/>
        </w:rPr>
        <w:t xml:space="preserve">1. </w:t>
      </w:r>
      <w:r>
        <w:rPr>
          <w:rFonts w:ascii="Times New Roman CYR" w:hAnsi="Times New Roman CYR" w:cs="Times New Roman CYR"/>
        </w:rPr>
        <w:t xml:space="preserve">Муниципальные заказчики ведут планы закупок в соответствии с положениями </w:t>
      </w:r>
      <w:hyperlink r:id="rId10" w:history="1">
        <w:r>
          <w:rPr>
            <w:rStyle w:val="a3"/>
            <w:rFonts w:ascii="Times New Roman CYR" w:hAnsi="Times New Roman CYR"/>
          </w:rPr>
          <w:t>Закона</w:t>
        </w:r>
      </w:hyperlink>
      <w:r>
        <w:t xml:space="preserve"> </w:t>
      </w:r>
      <w:r>
        <w:rPr>
          <w:rFonts w:ascii="Times New Roman CYR" w:hAnsi="Times New Roman CYR" w:cs="Times New Roman CYR"/>
        </w:rPr>
        <w:t>о контрактной системе и настоящего Порядка.</w:t>
      </w:r>
    </w:p>
    <w:p w:rsidR="005B6F4C" w:rsidRDefault="005B6F4C" w:rsidP="005B6F4C">
      <w:pPr>
        <w:spacing w:line="100" w:lineRule="atLeast"/>
        <w:ind w:firstLine="540"/>
        <w:jc w:val="both"/>
        <w:rPr>
          <w:rFonts w:ascii="Times New Roman CYR" w:hAnsi="Times New Roman CYR" w:cs="Times New Roman CYR" w:hint="eastAsia"/>
        </w:rPr>
      </w:pPr>
      <w:r>
        <w:rPr>
          <w:rFonts w:cs="Times New Roman"/>
        </w:rPr>
        <w:t xml:space="preserve">2. </w:t>
      </w:r>
      <w:r>
        <w:rPr>
          <w:rFonts w:ascii="Times New Roman CYR" w:hAnsi="Times New Roman CYR" w:cs="Times New Roman CYR"/>
        </w:rPr>
        <w:t>Планы закупок подлежат изменению при необходимости:</w:t>
      </w:r>
    </w:p>
    <w:p w:rsidR="005B6F4C" w:rsidRDefault="005B6F4C" w:rsidP="005B6F4C">
      <w:pPr>
        <w:spacing w:line="100" w:lineRule="atLeast"/>
        <w:ind w:firstLine="540"/>
        <w:jc w:val="both"/>
        <w:rPr>
          <w:rFonts w:ascii="Times New Roman CYR" w:hAnsi="Times New Roman CYR" w:cs="Times New Roman CYR" w:hint="eastAsia"/>
        </w:rPr>
      </w:pPr>
      <w:proofErr w:type="gramStart"/>
      <w:r>
        <w:rPr>
          <w:rFonts w:ascii="Times New Roman CYR" w:hAnsi="Times New Roman CYR" w:cs="Times New Roman CYR"/>
        </w:rPr>
        <w:t xml:space="preserve">а) приведения планов закупок в соответствие с утвержденными изменениями целей осуществления закупок, определенных с учетом положений </w:t>
      </w:r>
      <w:hyperlink r:id="rId11" w:history="1">
        <w:r>
          <w:rPr>
            <w:rStyle w:val="a3"/>
            <w:rFonts w:ascii="Times New Roman CYR" w:hAnsi="Times New Roman CYR"/>
          </w:rPr>
          <w:t>статьи 13</w:t>
        </w:r>
      </w:hyperlink>
      <w:r>
        <w:t xml:space="preserve"> </w:t>
      </w:r>
      <w:r>
        <w:rPr>
          <w:rFonts w:ascii="Times New Roman CYR" w:hAnsi="Times New Roman CYR" w:cs="Times New Roman CYR"/>
        </w:rPr>
        <w:t xml:space="preserve">Закона о </w:t>
      </w:r>
      <w:r>
        <w:rPr>
          <w:rFonts w:ascii="Times New Roman CYR" w:hAnsi="Times New Roman CYR" w:cs="Times New Roman CYR"/>
        </w:rPr>
        <w:lastRenderedPageBreak/>
        <w:t xml:space="preserve">контрактной системе и установленных в соответствии со </w:t>
      </w:r>
      <w:hyperlink r:id="rId12" w:history="1">
        <w:r>
          <w:rPr>
            <w:rStyle w:val="a3"/>
            <w:rFonts w:ascii="Times New Roman CYR" w:hAnsi="Times New Roman CYR"/>
          </w:rPr>
          <w:t>статьей 19</w:t>
        </w:r>
      </w:hyperlink>
      <w:r>
        <w:t xml:space="preserve"> </w:t>
      </w:r>
      <w:r>
        <w:rPr>
          <w:rFonts w:ascii="Times New Roman CYR" w:hAnsi="Times New Roman CYR" w:cs="Times New Roman CYR"/>
        </w:rPr>
        <w:t>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roofErr w:type="gramEnd"/>
    </w:p>
    <w:p w:rsidR="005B6F4C" w:rsidRDefault="005B6F4C" w:rsidP="005B6F4C">
      <w:pPr>
        <w:spacing w:line="100" w:lineRule="atLeast"/>
        <w:ind w:firstLine="540"/>
        <w:jc w:val="both"/>
        <w:rPr>
          <w:rFonts w:ascii="Times New Roman CYR" w:hAnsi="Times New Roman CYR" w:cs="Times New Roman CYR" w:hint="eastAsia"/>
          <w:color w:val="000000"/>
        </w:rPr>
      </w:pPr>
      <w:r>
        <w:rPr>
          <w:rFonts w:ascii="Times New Roman CYR" w:hAnsi="Times New Roman CYR" w:cs="Times New Roman CYR"/>
        </w:rPr>
        <w:t xml:space="preserve">б) приведения планов закупок в соответствие с муниципальными правовыми актами о внесении </w:t>
      </w:r>
      <w:r>
        <w:rPr>
          <w:rFonts w:ascii="Times New Roman CYR" w:hAnsi="Times New Roman CYR" w:cs="Times New Roman CYR"/>
          <w:color w:val="000000"/>
        </w:rPr>
        <w:t>изменений в решение Собрания депутатов Городновского сельсовета Железногорского района Курской области о бюджете на текущий финансовый год (текущий финансовый год и плановый период);</w:t>
      </w:r>
    </w:p>
    <w:p w:rsidR="005B6F4C" w:rsidRDefault="005B6F4C" w:rsidP="005B6F4C">
      <w:pPr>
        <w:spacing w:line="100" w:lineRule="atLeast"/>
        <w:ind w:firstLine="540"/>
        <w:jc w:val="both"/>
        <w:rPr>
          <w:rFonts w:ascii="Times New Roman CYR" w:hAnsi="Times New Roman CYR" w:cs="Times New Roman CYR" w:hint="eastAsia"/>
        </w:rPr>
      </w:pPr>
      <w:proofErr w:type="gramStart"/>
      <w:r>
        <w:rPr>
          <w:rFonts w:ascii="Times New Roman CYR" w:hAnsi="Times New Roman CYR" w:cs="Times New Roman CYR"/>
          <w:color w:val="000000"/>
        </w:rPr>
        <w:t>в)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Собрания депутатов Городновского сельсовета Железногорского района Курской области о бюджете муниципального образования;</w:t>
      </w:r>
      <w:proofErr w:type="gramEnd"/>
    </w:p>
    <w:p w:rsidR="005B6F4C" w:rsidRDefault="005B6F4C" w:rsidP="005B6F4C">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г) реализации решения, принятого муниципальным заказчиком по итогам обязательного общественного обсуждения закупки;</w:t>
      </w:r>
    </w:p>
    <w:p w:rsidR="005B6F4C" w:rsidRDefault="005B6F4C" w:rsidP="005B6F4C">
      <w:pPr>
        <w:spacing w:line="100" w:lineRule="atLeast"/>
        <w:ind w:firstLine="540"/>
        <w:jc w:val="both"/>
        <w:rPr>
          <w:rFonts w:ascii="Times New Roman CYR" w:hAnsi="Times New Roman CYR" w:cs="Times New Roman CYR" w:hint="eastAsia"/>
        </w:rPr>
      </w:pPr>
      <w:proofErr w:type="spellStart"/>
      <w:r>
        <w:rPr>
          <w:rFonts w:ascii="Times New Roman CYR" w:hAnsi="Times New Roman CYR" w:cs="Times New Roman CYR"/>
        </w:rPr>
        <w:t>д</w:t>
      </w:r>
      <w:proofErr w:type="spellEnd"/>
      <w:r>
        <w:rPr>
          <w:rFonts w:ascii="Times New Roman CYR" w:hAnsi="Times New Roman CYR" w:cs="Times New Roman CYR"/>
        </w:rPr>
        <w:t>) использования в соответствии с законодательством Российской Федерации экономии, полученной при осуществлении закупки;</w:t>
      </w:r>
    </w:p>
    <w:p w:rsidR="005B6F4C" w:rsidRDefault="005B6F4C" w:rsidP="005B6F4C">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е) повторного осуществления закупок в случаях, предусмотренных федеральным законодательством;</w:t>
      </w:r>
    </w:p>
    <w:p w:rsidR="005B6F4C" w:rsidRDefault="005B6F4C" w:rsidP="005B6F4C">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 xml:space="preserve">ж) в случае выдачи предписания органами контроля, определенными </w:t>
      </w:r>
      <w:hyperlink r:id="rId13" w:history="1">
        <w:r>
          <w:rPr>
            <w:rStyle w:val="a3"/>
            <w:rFonts w:ascii="Times New Roman CYR" w:hAnsi="Times New Roman CYR"/>
          </w:rPr>
          <w:t>статьей 99</w:t>
        </w:r>
      </w:hyperlink>
      <w:r>
        <w:t xml:space="preserve"> </w:t>
      </w:r>
      <w:r>
        <w:rPr>
          <w:rFonts w:ascii="Times New Roman CYR" w:hAnsi="Times New Roman CYR" w:cs="Times New Roman CYR"/>
        </w:rPr>
        <w:t>Закона о контрактной системе, в том числе об аннулировании процедуры определения поставщиков (подрядчиков, исполнителей);</w:t>
      </w:r>
    </w:p>
    <w:p w:rsidR="005B6F4C" w:rsidRDefault="005B6F4C" w:rsidP="005B6F4C">
      <w:pPr>
        <w:spacing w:line="100" w:lineRule="atLeast"/>
        <w:ind w:firstLine="540"/>
        <w:jc w:val="both"/>
        <w:rPr>
          <w:rFonts w:cs="Calibri"/>
        </w:rPr>
      </w:pPr>
      <w:proofErr w:type="spellStart"/>
      <w:r>
        <w:rPr>
          <w:rFonts w:ascii="Times New Roman CYR" w:hAnsi="Times New Roman CYR" w:cs="Times New Roman CYR"/>
        </w:rPr>
        <w:t>з</w:t>
      </w:r>
      <w:proofErr w:type="spellEnd"/>
      <w:r>
        <w:rPr>
          <w:rFonts w:ascii="Times New Roman CYR" w:hAnsi="Times New Roman CYR" w:cs="Times New Roman CYR"/>
        </w:rPr>
        <w:t>) иные случаи, предусмотренные федеральным законодательством Российской Федерации и иными нормативными правовыми актами о контрактной системе в сфере закупок.</w:t>
      </w:r>
    </w:p>
    <w:p w:rsidR="005B6F4C" w:rsidRDefault="005B6F4C" w:rsidP="005B6F4C">
      <w:pPr>
        <w:spacing w:line="100" w:lineRule="atLeast"/>
        <w:jc w:val="both"/>
        <w:rPr>
          <w:rFonts w:cs="Calibri"/>
        </w:rPr>
      </w:pPr>
    </w:p>
    <w:p w:rsidR="005B6F4C" w:rsidRDefault="005B6F4C" w:rsidP="005B6F4C">
      <w:pPr>
        <w:spacing w:line="100" w:lineRule="atLeast"/>
        <w:jc w:val="center"/>
        <w:rPr>
          <w:rFonts w:cs="Calibri"/>
        </w:rPr>
      </w:pPr>
      <w:r>
        <w:rPr>
          <w:rFonts w:cs="Times New Roman"/>
          <w:lang w:val="en-US"/>
        </w:rPr>
        <w:t>IV</w:t>
      </w:r>
      <w:r>
        <w:rPr>
          <w:rFonts w:cs="Times New Roman"/>
        </w:rPr>
        <w:t xml:space="preserve">. </w:t>
      </w:r>
      <w:r>
        <w:rPr>
          <w:rFonts w:ascii="Times New Roman CYR" w:hAnsi="Times New Roman CYR" w:cs="Times New Roman CYR"/>
        </w:rPr>
        <w:t>Требования к форме планов закупок товаров, работ, услуг</w:t>
      </w:r>
    </w:p>
    <w:p w:rsidR="005B6F4C" w:rsidRDefault="005B6F4C" w:rsidP="005B6F4C">
      <w:pPr>
        <w:spacing w:line="100" w:lineRule="atLeast"/>
        <w:jc w:val="both"/>
        <w:rPr>
          <w:rFonts w:cs="Calibri"/>
        </w:rPr>
      </w:pPr>
    </w:p>
    <w:p w:rsidR="005B6F4C" w:rsidRDefault="005B6F4C" w:rsidP="005B6F4C">
      <w:pPr>
        <w:spacing w:line="100" w:lineRule="atLeast"/>
        <w:ind w:firstLine="540"/>
        <w:jc w:val="both"/>
        <w:rPr>
          <w:rFonts w:cs="Times New Roman"/>
        </w:rPr>
      </w:pPr>
      <w:r>
        <w:rPr>
          <w:rFonts w:cs="Times New Roman"/>
        </w:rPr>
        <w:t xml:space="preserve">1. </w:t>
      </w:r>
      <w:r>
        <w:rPr>
          <w:rFonts w:ascii="Times New Roman CYR" w:hAnsi="Times New Roman CYR" w:cs="Times New Roman CYR"/>
        </w:rPr>
        <w:t xml:space="preserve">План закупок представляет собой единый документ, </w:t>
      </w:r>
      <w:proofErr w:type="gramStart"/>
      <w:r>
        <w:rPr>
          <w:rFonts w:ascii="Times New Roman CYR" w:hAnsi="Times New Roman CYR" w:cs="Times New Roman CYR"/>
        </w:rPr>
        <w:t>требования</w:t>
      </w:r>
      <w:proofErr w:type="gramEnd"/>
      <w:r>
        <w:rPr>
          <w:rFonts w:ascii="Times New Roman CYR" w:hAnsi="Times New Roman CYR" w:cs="Times New Roman CYR"/>
        </w:rPr>
        <w:t xml:space="preserve"> к форме которого утверждены постановлением Правительства Российской Федерации от 21 ноября 2013 года № 1043 </w:t>
      </w:r>
      <w:r>
        <w:rPr>
          <w:rFonts w:cs="Times New Roman"/>
        </w:rPr>
        <w:t>«</w:t>
      </w:r>
      <w:r>
        <w:rPr>
          <w:rFonts w:ascii="Times New Roman CYR" w:hAnsi="Times New Roman CYR" w:cs="Times New Roman CYR"/>
        </w:rPr>
        <w:t>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Pr>
          <w:rFonts w:cs="Times New Roman"/>
        </w:rPr>
        <w:t>».</w:t>
      </w:r>
    </w:p>
    <w:p w:rsidR="005B6F4C" w:rsidRDefault="005B6F4C" w:rsidP="005B6F4C">
      <w:pPr>
        <w:spacing w:line="100" w:lineRule="atLeast"/>
        <w:ind w:firstLine="540"/>
        <w:jc w:val="both"/>
        <w:rPr>
          <w:rFonts w:ascii="Times New Roman CYR" w:hAnsi="Times New Roman CYR" w:cs="Times New Roman CYR" w:hint="eastAsia"/>
        </w:rPr>
      </w:pPr>
      <w:r>
        <w:rPr>
          <w:rFonts w:cs="Times New Roman"/>
        </w:rPr>
        <w:t xml:space="preserve">2. </w:t>
      </w:r>
      <w:proofErr w:type="gramStart"/>
      <w:r>
        <w:rPr>
          <w:rFonts w:ascii="Times New Roman CYR" w:hAnsi="Times New Roman CYR" w:cs="Times New Roman CYR"/>
        </w:rPr>
        <w:t xml:space="preserve">Информация о закупках, которые планируется осуществлять в соответствии с </w:t>
      </w:r>
      <w:hyperlink r:id="rId14" w:history="1">
        <w:r>
          <w:rPr>
            <w:rStyle w:val="a3"/>
            <w:rFonts w:ascii="Times New Roman CYR" w:hAnsi="Times New Roman CYR"/>
          </w:rPr>
          <w:t>пунктом 7 части 2 статьи 83</w:t>
        </w:r>
      </w:hyperlink>
      <w:r>
        <w:rPr>
          <w:rFonts w:ascii="Times New Roman CYR" w:hAnsi="Times New Roman CYR" w:cs="Times New Roman CYR"/>
          <w:color w:val="000000"/>
        </w:rPr>
        <w:t xml:space="preserve">и </w:t>
      </w:r>
      <w:hyperlink r:id="rId15" w:history="1">
        <w:r>
          <w:rPr>
            <w:rStyle w:val="a3"/>
            <w:rFonts w:ascii="Times New Roman CYR" w:hAnsi="Times New Roman CYR"/>
          </w:rPr>
          <w:t>пунктами 4</w:t>
        </w:r>
      </w:hyperlink>
      <w:r>
        <w:rPr>
          <w:rFonts w:cs="Times New Roman"/>
          <w:color w:val="000000"/>
        </w:rPr>
        <w:t xml:space="preserve">, </w:t>
      </w:r>
      <w:hyperlink r:id="rId16" w:history="1">
        <w:r>
          <w:rPr>
            <w:rStyle w:val="a3"/>
          </w:rPr>
          <w:t>5</w:t>
        </w:r>
      </w:hyperlink>
      <w:r>
        <w:rPr>
          <w:rFonts w:cs="Times New Roman"/>
          <w:color w:val="000000"/>
        </w:rPr>
        <w:t xml:space="preserve">, </w:t>
      </w:r>
      <w:hyperlink r:id="rId17" w:history="1">
        <w:r>
          <w:rPr>
            <w:rStyle w:val="a3"/>
          </w:rPr>
          <w:t>26</w:t>
        </w:r>
      </w:hyperlink>
      <w:r>
        <w:rPr>
          <w:rFonts w:cs="Times New Roman"/>
          <w:color w:val="000000"/>
        </w:rPr>
        <w:t xml:space="preserve">, </w:t>
      </w:r>
      <w:hyperlink r:id="rId18" w:history="1">
        <w:r>
          <w:rPr>
            <w:rStyle w:val="a3"/>
          </w:rPr>
          <w:t>33 части 1 статьи 93</w:t>
        </w:r>
      </w:hyperlink>
      <w:r>
        <w:t xml:space="preserve"> </w:t>
      </w:r>
      <w:r>
        <w:rPr>
          <w:rFonts w:ascii="Times New Roman CYR" w:hAnsi="Times New Roman CYR" w:cs="Times New Roman CYR"/>
        </w:rPr>
        <w:t>Закона о контрактной системе, указывается в плане закупок одной строкой по каждому включенному в состав идентификационного кода закупки коду бюджетной классификации в размере годового объема финансового обеспечения в отношении каждого из следующих объектов закупок:</w:t>
      </w:r>
      <w:proofErr w:type="gramEnd"/>
    </w:p>
    <w:p w:rsidR="005B6F4C" w:rsidRDefault="005B6F4C" w:rsidP="005B6F4C">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а) лекарственные препараты;</w:t>
      </w:r>
    </w:p>
    <w:p w:rsidR="005B6F4C" w:rsidRDefault="005B6F4C" w:rsidP="005B6F4C">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 xml:space="preserve">б) товары, работы или услуги на сумму, не превышающую 100 тыс. рублей (в случае заключения муниципальным заказчиком контракта в соответствии с </w:t>
      </w:r>
      <w:hyperlink r:id="rId19" w:history="1">
        <w:r>
          <w:rPr>
            <w:rStyle w:val="a3"/>
            <w:rFonts w:ascii="Times New Roman CYR" w:hAnsi="Times New Roman CYR"/>
          </w:rPr>
          <w:t>пунктом 4 части 1 статьи 93</w:t>
        </w:r>
      </w:hyperlink>
      <w:r>
        <w:t xml:space="preserve"> </w:t>
      </w:r>
      <w:r>
        <w:rPr>
          <w:rFonts w:ascii="Times New Roman CYR" w:hAnsi="Times New Roman CYR" w:cs="Times New Roman CYR"/>
        </w:rPr>
        <w:t>Закона о контрактной системе);</w:t>
      </w:r>
    </w:p>
    <w:p w:rsidR="005B6F4C" w:rsidRDefault="005B6F4C" w:rsidP="005B6F4C">
      <w:pPr>
        <w:spacing w:line="100" w:lineRule="atLeast"/>
        <w:ind w:firstLine="540"/>
        <w:jc w:val="both"/>
        <w:rPr>
          <w:rFonts w:ascii="Times New Roman CYR" w:hAnsi="Times New Roman CYR" w:cs="Times New Roman CYR" w:hint="eastAsia"/>
        </w:rPr>
      </w:pPr>
      <w:r>
        <w:rPr>
          <w:rFonts w:ascii="Times New Roman CYR" w:hAnsi="Times New Roman CYR" w:cs="Times New Roman CYR"/>
        </w:rPr>
        <w:t xml:space="preserve">в) товары, работы или услуги на сумму, не превышающую 400 тыс. рублей (в случае заключения муниципальным заказчиком контракта в соответствии с </w:t>
      </w:r>
      <w:hyperlink r:id="rId20" w:history="1">
        <w:r>
          <w:rPr>
            <w:rStyle w:val="a3"/>
            <w:rFonts w:ascii="Times New Roman CYR" w:hAnsi="Times New Roman CYR"/>
          </w:rPr>
          <w:t>пунктом 5 части 1 статьи 93</w:t>
        </w:r>
      </w:hyperlink>
      <w:r>
        <w:t xml:space="preserve"> </w:t>
      </w:r>
      <w:r>
        <w:rPr>
          <w:rFonts w:ascii="Times New Roman CYR" w:hAnsi="Times New Roman CYR" w:cs="Times New Roman CYR"/>
        </w:rPr>
        <w:t>Закона о контрактной системе);</w:t>
      </w:r>
    </w:p>
    <w:p w:rsidR="005B6F4C" w:rsidRDefault="005B6F4C" w:rsidP="005B6F4C">
      <w:pPr>
        <w:spacing w:line="100" w:lineRule="atLeast"/>
        <w:ind w:firstLine="540"/>
        <w:jc w:val="both"/>
        <w:rPr>
          <w:rFonts w:ascii="Times New Roman CYR" w:hAnsi="Times New Roman CYR" w:cs="Times New Roman CYR" w:hint="eastAsia"/>
        </w:rPr>
      </w:pPr>
      <w:proofErr w:type="gramStart"/>
      <w:r>
        <w:rPr>
          <w:rFonts w:ascii="Times New Roman CYR" w:hAnsi="Times New Roman CYR" w:cs="Times New Roman CYR"/>
        </w:rPr>
        <w:t xml:space="preserve">г)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муниципальным заказчиком контракта в соответствии </w:t>
      </w:r>
      <w:r>
        <w:rPr>
          <w:rFonts w:ascii="Times New Roman CYR" w:hAnsi="Times New Roman CYR" w:cs="Times New Roman CYR"/>
          <w:color w:val="000000"/>
        </w:rPr>
        <w:t xml:space="preserve">с </w:t>
      </w:r>
      <w:hyperlink r:id="rId21" w:history="1">
        <w:r>
          <w:rPr>
            <w:rStyle w:val="a3"/>
            <w:rFonts w:ascii="Times New Roman CYR" w:hAnsi="Times New Roman CYR"/>
          </w:rPr>
          <w:t>пунктом 26 части 1 статьи 93</w:t>
        </w:r>
      </w:hyperlink>
      <w:r>
        <w:t xml:space="preserve"> </w:t>
      </w:r>
      <w:r>
        <w:rPr>
          <w:rFonts w:ascii="Times New Roman CYR" w:hAnsi="Times New Roman CYR" w:cs="Times New Roman CYR"/>
        </w:rPr>
        <w:t>Закона о контрактной системе);</w:t>
      </w:r>
      <w:proofErr w:type="gramEnd"/>
    </w:p>
    <w:p w:rsidR="005B6F4C" w:rsidRDefault="005B6F4C" w:rsidP="005B6F4C">
      <w:pPr>
        <w:spacing w:line="100" w:lineRule="atLeast"/>
        <w:ind w:firstLine="540"/>
        <w:jc w:val="both"/>
        <w:rPr>
          <w:rFonts w:ascii="Times New Roman CYR" w:hAnsi="Times New Roman CYR" w:cs="Times New Roman CYR" w:hint="eastAsia"/>
        </w:rPr>
      </w:pPr>
      <w:proofErr w:type="spellStart"/>
      <w:r>
        <w:rPr>
          <w:rFonts w:ascii="Times New Roman CYR" w:hAnsi="Times New Roman CYR" w:cs="Times New Roman CYR"/>
        </w:rPr>
        <w:lastRenderedPageBreak/>
        <w:t>д</w:t>
      </w:r>
      <w:proofErr w:type="spellEnd"/>
      <w:r>
        <w:rPr>
          <w:rFonts w:ascii="Times New Roman CYR" w:hAnsi="Times New Roman CYR" w:cs="Times New Roman CYR"/>
        </w:rPr>
        <w:t>) преподавательские услуги, оказываемые физическими лицами;</w:t>
      </w:r>
    </w:p>
    <w:p w:rsidR="005B6F4C" w:rsidRDefault="005B6F4C" w:rsidP="005B6F4C">
      <w:pPr>
        <w:spacing w:line="100" w:lineRule="atLeast"/>
        <w:ind w:firstLine="540"/>
        <w:jc w:val="both"/>
        <w:rPr>
          <w:rFonts w:cs="Times New Roman"/>
        </w:rPr>
      </w:pPr>
      <w:r>
        <w:rPr>
          <w:rFonts w:ascii="Times New Roman CYR" w:hAnsi="Times New Roman CYR" w:cs="Times New Roman CYR"/>
        </w:rPr>
        <w:t>е) услуги экскурсовода (гида), оказываемые физическими лицами.</w:t>
      </w:r>
    </w:p>
    <w:p w:rsidR="005B6F4C" w:rsidRDefault="005B6F4C" w:rsidP="005B6F4C">
      <w:pPr>
        <w:spacing w:line="100" w:lineRule="atLeast"/>
        <w:ind w:firstLine="540"/>
        <w:jc w:val="both"/>
        <w:rPr>
          <w:rFonts w:cs="Times New Roman"/>
        </w:rPr>
      </w:pPr>
      <w:r>
        <w:rPr>
          <w:rFonts w:cs="Times New Roman"/>
        </w:rPr>
        <w:t xml:space="preserve">3. </w:t>
      </w:r>
      <w:r>
        <w:rPr>
          <w:rFonts w:ascii="Times New Roman CYR" w:hAnsi="Times New Roman CYR" w:cs="Times New Roman CYR"/>
        </w:rPr>
        <w:t>В плане закупок отдельными строками указываются общий объем финансового обеспечения по каждому коду бюджетной классификации и итоговый объем финансового обеспечения, предусмотренные на заключение контрактов в текущем финансовом году, плановом периоде и последующие годы (в случае закупок, которые планируется осуществить по истечении планового периода).</w:t>
      </w:r>
    </w:p>
    <w:p w:rsidR="005B6F4C" w:rsidRDefault="005B6F4C" w:rsidP="005B6F4C">
      <w:pPr>
        <w:spacing w:line="100" w:lineRule="atLeast"/>
        <w:ind w:firstLine="540"/>
        <w:jc w:val="both"/>
        <w:rPr>
          <w:rFonts w:cs="Calibri"/>
        </w:rPr>
      </w:pPr>
      <w:r>
        <w:rPr>
          <w:rFonts w:cs="Times New Roman"/>
        </w:rPr>
        <w:t xml:space="preserve">4. </w:t>
      </w:r>
      <w:proofErr w:type="gramStart"/>
      <w:r>
        <w:rPr>
          <w:rFonts w:ascii="Times New Roman CYR" w:hAnsi="Times New Roman CYR" w:cs="Times New Roman CYR"/>
        </w:rPr>
        <w:t>Утвержденный муниципальным заказчиком план закупок и внесенные в него изменения подлежат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w:history="1">
        <w:r>
          <w:rPr>
            <w:rStyle w:val="a3"/>
            <w:rFonts w:ascii="Times New Roman CYR" w:hAnsi="Times New Roman CYR"/>
          </w:rPr>
          <w:t>www.zakupki.gov.ru</w:t>
        </w:r>
      </w:hyperlink>
      <w:r>
        <w:rPr>
          <w:rFonts w:ascii="Times New Roman CYR" w:hAnsi="Times New Roman CYR" w:cs="Times New Roman CYR"/>
        </w:rPr>
        <w:t>) в течение трех дней с даты утверждения или изменения</w:t>
      </w:r>
      <w:proofErr w:type="gramEnd"/>
      <w:r>
        <w:rPr>
          <w:rFonts w:ascii="Times New Roman CYR" w:hAnsi="Times New Roman CYR" w:cs="Times New Roman CYR"/>
        </w:rPr>
        <w:t xml:space="preserve"> плана закупок, за исключением сведений, составляющих государственную тайну.</w:t>
      </w:r>
    </w:p>
    <w:p w:rsidR="005B6F4C" w:rsidRDefault="005B6F4C" w:rsidP="005B6F4C">
      <w:pPr>
        <w:spacing w:line="100" w:lineRule="atLeast"/>
        <w:ind w:firstLine="540"/>
        <w:jc w:val="both"/>
        <w:rPr>
          <w:rFonts w:cs="Calibri"/>
        </w:rPr>
      </w:pPr>
    </w:p>
    <w:p w:rsidR="005B6F4C" w:rsidRDefault="005B6F4C" w:rsidP="005B6F4C">
      <w:pPr>
        <w:spacing w:line="100" w:lineRule="atLeast"/>
        <w:jc w:val="both"/>
        <w:rPr>
          <w:rFonts w:cs="Calibri"/>
        </w:rPr>
      </w:pPr>
    </w:p>
    <w:p w:rsidR="005B6F4C" w:rsidRDefault="005B6F4C" w:rsidP="005B6F4C">
      <w:pPr>
        <w:spacing w:line="100" w:lineRule="atLeast"/>
        <w:jc w:val="right"/>
        <w:rPr>
          <w:rFonts w:cs="Calibri"/>
        </w:rPr>
      </w:pPr>
    </w:p>
    <w:p w:rsidR="005B6F4C" w:rsidRDefault="005B6F4C" w:rsidP="005B6F4C">
      <w:pPr>
        <w:spacing w:line="100" w:lineRule="atLeast"/>
        <w:jc w:val="right"/>
        <w:rPr>
          <w:rFonts w:cs="Calibri"/>
        </w:rPr>
      </w:pPr>
    </w:p>
    <w:p w:rsidR="005B6F4C" w:rsidRDefault="005B6F4C" w:rsidP="005B6F4C"/>
    <w:p w:rsidR="0066795F" w:rsidRDefault="0066795F" w:rsidP="005B6F4C">
      <w:pPr>
        <w:spacing w:line="100" w:lineRule="atLeast"/>
        <w:jc w:val="center"/>
        <w:rPr>
          <w:rFonts w:cs="Calibri"/>
          <w:sz w:val="28"/>
          <w:szCs w:val="28"/>
        </w:rPr>
      </w:pPr>
    </w:p>
    <w:sectPr w:rsidR="0066795F" w:rsidSect="004A7324">
      <w:pgSz w:w="11906" w:h="16838"/>
      <w:pgMar w:top="1134" w:right="851" w:bottom="79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2"/>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5F4A"/>
    <w:rsid w:val="00012B1F"/>
    <w:rsid w:val="000844F1"/>
    <w:rsid w:val="00093CC2"/>
    <w:rsid w:val="00111B0E"/>
    <w:rsid w:val="0030512A"/>
    <w:rsid w:val="003B7940"/>
    <w:rsid w:val="00485329"/>
    <w:rsid w:val="004A7324"/>
    <w:rsid w:val="005B6F4C"/>
    <w:rsid w:val="00655F4A"/>
    <w:rsid w:val="0066795F"/>
    <w:rsid w:val="007222AA"/>
    <w:rsid w:val="00910578"/>
    <w:rsid w:val="00AB46AB"/>
    <w:rsid w:val="00AE2F61"/>
    <w:rsid w:val="00BD0496"/>
    <w:rsid w:val="00C036F4"/>
    <w:rsid w:val="00C12A88"/>
    <w:rsid w:val="00D35D6F"/>
    <w:rsid w:val="00D53589"/>
    <w:rsid w:val="00F35A6D"/>
    <w:rsid w:val="00F40C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8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F4A"/>
    <w:pPr>
      <w:widowControl w:val="0"/>
      <w:suppressAutoHyphens/>
      <w:ind w:left="0"/>
      <w:jc w:val="left"/>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55F4A"/>
    <w:rPr>
      <w:color w:val="000080"/>
      <w:u w:val="single"/>
    </w:rPr>
  </w:style>
  <w:style w:type="paragraph" w:customStyle="1" w:styleId="1">
    <w:name w:val="Абзац списка1"/>
    <w:basedOn w:val="a"/>
    <w:rsid w:val="00655F4A"/>
    <w:pPr>
      <w:widowControl/>
      <w:spacing w:after="200" w:line="276" w:lineRule="auto"/>
      <w:ind w:left="720"/>
    </w:pPr>
    <w:rPr>
      <w:rFonts w:ascii="Calibri" w:hAnsi="Calibri" w:cs="Calibri"/>
      <w:sz w:val="22"/>
      <w:szCs w:val="22"/>
      <w:lang w:eastAsia="ar-SA" w:bidi="ar-SA"/>
    </w:rPr>
  </w:style>
  <w:style w:type="paragraph" w:styleId="a4">
    <w:name w:val="Balloon Text"/>
    <w:basedOn w:val="a"/>
    <w:link w:val="a5"/>
    <w:uiPriority w:val="99"/>
    <w:semiHidden/>
    <w:unhideWhenUsed/>
    <w:rsid w:val="004A7324"/>
    <w:rPr>
      <w:rFonts w:ascii="Tahoma" w:hAnsi="Tahoma" w:cs="Mangal"/>
      <w:sz w:val="16"/>
      <w:szCs w:val="14"/>
    </w:rPr>
  </w:style>
  <w:style w:type="character" w:customStyle="1" w:styleId="a5">
    <w:name w:val="Текст выноски Знак"/>
    <w:basedOn w:val="a0"/>
    <w:link w:val="a4"/>
    <w:uiPriority w:val="99"/>
    <w:semiHidden/>
    <w:rsid w:val="004A7324"/>
    <w:rPr>
      <w:rFonts w:ascii="Tahoma" w:eastAsia="SimSun"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BE0507A3390E39355874C111A5FAAFB73B24508B0E76BEACB9176EB55CECA2722C2D5DF038B4F60Af2R" TargetMode="External"/><Relationship Id="rId13" Type="http://schemas.openxmlformats.org/officeDocument/2006/relationships/hyperlink" Target="consultantplus://offline/ref=6A215E27995D58E6AA3BE98D62AC9108607E902AFD6C1036F8D5B5E86FBF8555C6B85033E7A149F3pFmFS" TargetMode="External"/><Relationship Id="rId18" Type="http://schemas.openxmlformats.org/officeDocument/2006/relationships/hyperlink" Target="consultantplus://offline/ref=134918EB4A2DB5C0E49F614C6D629DEF4F1BC3FDFB5D9742893C0D8B6840878C197959B98C175AF2AAH1T" TargetMode="External"/><Relationship Id="rId3" Type="http://schemas.openxmlformats.org/officeDocument/2006/relationships/styles" Target="styles.xml"/><Relationship Id="rId21" Type="http://schemas.openxmlformats.org/officeDocument/2006/relationships/hyperlink" Target="consultantplus://offline/ref=134918EB4A2DB5C0E49F614C6D629DEF4F1BC3FDFB5D9742893C0D8B6840878C197959B98C175FF2AAHAT" TargetMode="External"/><Relationship Id="rId7" Type="http://schemas.openxmlformats.org/officeDocument/2006/relationships/hyperlink" Target="consultantplus://offline/ref=72BE0507A3390E39355874C111A5FAAFB73B24508B0E76BEACB9176EB505fCR" TargetMode="External"/><Relationship Id="rId12" Type="http://schemas.openxmlformats.org/officeDocument/2006/relationships/hyperlink" Target="consultantplus://offline/ref=72BE0507A3390E39355874C111A5FAAFB73B24508B0E76BEACB9176EB55CECA2722C2D5DF039B3F10Af7R" TargetMode="External"/><Relationship Id="rId17" Type="http://schemas.openxmlformats.org/officeDocument/2006/relationships/hyperlink" Target="consultantplus://offline/ref=134918EB4A2DB5C0E49F614C6D629DEF4F1BC3FDFB5D9742893C0D8B6840878C197959B98C175FF2AAHAT" TargetMode="External"/><Relationship Id="rId2" Type="http://schemas.openxmlformats.org/officeDocument/2006/relationships/numbering" Target="numbering.xml"/><Relationship Id="rId16" Type="http://schemas.openxmlformats.org/officeDocument/2006/relationships/hyperlink" Target="consultantplus://offline/ref=134918EB4A2DB5C0E49F614C6D629DEF4F1BC3FDFB5D9742893C0D8B6840878C197959B98C1754FFAAH1T" TargetMode="External"/><Relationship Id="rId20" Type="http://schemas.openxmlformats.org/officeDocument/2006/relationships/hyperlink" Target="consultantplus://offline/ref=134918EB4A2DB5C0E49F614C6D629DEF4F1BC3FDFB5D9742893C0D8B6840878C197959B98C1754FFAAH1T" TargetMode="External"/><Relationship Id="rId1" Type="http://schemas.openxmlformats.org/officeDocument/2006/relationships/customXml" Target="../customXml/item1.xml"/><Relationship Id="rId6" Type="http://schemas.openxmlformats.org/officeDocument/2006/relationships/hyperlink" Target="consultantplus://offline/ref=6B69148C41E26BAD36C049E3572071748EEB6FEF57319193C66C85F40B15E8B8843C5733E7304DD0D4FAS" TargetMode="External"/><Relationship Id="rId11" Type="http://schemas.openxmlformats.org/officeDocument/2006/relationships/hyperlink" Target="consultantplus://offline/ref=72BE0507A3390E39355874C111A5FAAFB73B24508B0E76BEACB9176EB55CECA2722C2D5DF039B3F70Af5R" TargetMode="External"/><Relationship Id="rId5" Type="http://schemas.openxmlformats.org/officeDocument/2006/relationships/webSettings" Target="webSettings.xml"/><Relationship Id="rId15" Type="http://schemas.openxmlformats.org/officeDocument/2006/relationships/hyperlink" Target="consultantplus://offline/ref=134918EB4A2DB5C0E49F614C6D629DEF4F1BC3FDFB5D9742893C0D8B6840878C197959B98C1754FFAAHET" TargetMode="External"/><Relationship Id="rId23" Type="http://schemas.openxmlformats.org/officeDocument/2006/relationships/theme" Target="theme/theme1.xml"/><Relationship Id="rId10" Type="http://schemas.openxmlformats.org/officeDocument/2006/relationships/hyperlink" Target="consultantplus://offline/ref=72BE0507A3390E39355874C111A5FAAFB73B24508B0E76BEACB9176EB505fCR" TargetMode="External"/><Relationship Id="rId19" Type="http://schemas.openxmlformats.org/officeDocument/2006/relationships/hyperlink" Target="consultantplus://offline/ref=134918EB4A2DB5C0E49F614C6D629DEF4F1BC3FDFB5D9742893C0D8B6840878C197959B98C1754FFAAHET" TargetMode="External"/><Relationship Id="rId4" Type="http://schemas.openxmlformats.org/officeDocument/2006/relationships/settings" Target="settings.xml"/><Relationship Id="rId9" Type="http://schemas.openxmlformats.org/officeDocument/2006/relationships/hyperlink" Target="consultantplus://offline/ref=72BE0507A3390E39355874C111A5FAAFB73B24508B0E76BEACB9176EB55CECA2722C2D5DF039B3F70Af5R" TargetMode="External"/><Relationship Id="rId14" Type="http://schemas.openxmlformats.org/officeDocument/2006/relationships/hyperlink" Target="consultantplus://offline/ref=134918EB4A2DB5C0E49F614C6D629DEF4F1BC3FDFB5D9742893C0D8B6840878C197959BAA8HBT"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1692E-693B-455F-9483-F9580FDC8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2249</Words>
  <Characters>12820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dc:creator>
  <cp:lastModifiedBy>Buch</cp:lastModifiedBy>
  <cp:revision>6</cp:revision>
  <cp:lastPrinted>2015-12-24T14:07:00Z</cp:lastPrinted>
  <dcterms:created xsi:type="dcterms:W3CDTF">2015-12-21T16:25:00Z</dcterms:created>
  <dcterms:modified xsi:type="dcterms:W3CDTF">2015-12-24T14:09:00Z</dcterms:modified>
</cp:coreProperties>
</file>