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472" w:rsidRDefault="00805472" w:rsidP="00A56880">
      <w:pPr>
        <w:autoSpaceDN w:val="0"/>
        <w:adjustRightInd w:val="0"/>
        <w:spacing w:after="0" w:line="240" w:lineRule="auto"/>
        <w:jc w:val="center"/>
        <w:rPr>
          <w:rFonts w:ascii="Arial" w:hAnsi="Arial" w:cs="Arial"/>
          <w:b/>
          <w:bCs/>
          <w:sz w:val="32"/>
          <w:szCs w:val="32"/>
        </w:rPr>
      </w:pPr>
      <w:r w:rsidRPr="00A56880">
        <w:rPr>
          <w:rFonts w:ascii="Arial" w:hAnsi="Arial" w:cs="Arial"/>
          <w:b/>
          <w:bCs/>
          <w:sz w:val="32"/>
          <w:szCs w:val="32"/>
        </w:rPr>
        <w:t>РОССИЙСКАЯ ФЕДЕРАЦИЯ</w:t>
      </w:r>
    </w:p>
    <w:p w:rsidR="00A56880" w:rsidRPr="00A56880" w:rsidRDefault="00A56880" w:rsidP="00A56880">
      <w:pPr>
        <w:autoSpaceDN w:val="0"/>
        <w:adjustRightInd w:val="0"/>
        <w:spacing w:after="0" w:line="240" w:lineRule="auto"/>
        <w:jc w:val="center"/>
        <w:rPr>
          <w:rFonts w:ascii="Arial" w:hAnsi="Arial" w:cs="Arial"/>
          <w:b/>
          <w:bCs/>
          <w:sz w:val="32"/>
          <w:szCs w:val="32"/>
        </w:rPr>
      </w:pPr>
    </w:p>
    <w:p w:rsidR="00805472" w:rsidRDefault="00A56880" w:rsidP="00A56880">
      <w:pPr>
        <w:spacing w:after="0" w:line="240" w:lineRule="auto"/>
        <w:ind w:firstLine="709"/>
        <w:jc w:val="center"/>
        <w:rPr>
          <w:rFonts w:ascii="Arial" w:hAnsi="Arial" w:cs="Arial"/>
          <w:b/>
          <w:bCs/>
          <w:sz w:val="32"/>
          <w:szCs w:val="32"/>
        </w:rPr>
      </w:pPr>
      <w:r>
        <w:rPr>
          <w:rFonts w:ascii="Arial" w:hAnsi="Arial" w:cs="Arial"/>
          <w:b/>
          <w:bCs/>
          <w:sz w:val="32"/>
          <w:szCs w:val="32"/>
        </w:rPr>
        <w:t xml:space="preserve">АДМИНИСТРАЦИЯ ГОРОДНОВСКОГО </w:t>
      </w:r>
      <w:r w:rsidR="00805472" w:rsidRPr="00A56880">
        <w:rPr>
          <w:rFonts w:ascii="Arial" w:hAnsi="Arial" w:cs="Arial"/>
          <w:b/>
          <w:bCs/>
          <w:sz w:val="32"/>
          <w:szCs w:val="32"/>
        </w:rPr>
        <w:t>СЕЛЬСОВЕТА</w:t>
      </w:r>
    </w:p>
    <w:p w:rsidR="00A56880" w:rsidRPr="00A56880" w:rsidRDefault="00A56880" w:rsidP="00A56880">
      <w:pPr>
        <w:spacing w:after="0" w:line="240" w:lineRule="auto"/>
        <w:ind w:firstLine="709"/>
        <w:jc w:val="center"/>
        <w:rPr>
          <w:rFonts w:ascii="Arial" w:hAnsi="Arial" w:cs="Arial"/>
          <w:b/>
          <w:bCs/>
          <w:sz w:val="32"/>
          <w:szCs w:val="32"/>
        </w:rPr>
      </w:pPr>
    </w:p>
    <w:p w:rsidR="00805472" w:rsidRDefault="00805472" w:rsidP="00A56880">
      <w:pPr>
        <w:spacing w:after="0" w:line="240" w:lineRule="auto"/>
        <w:ind w:firstLine="709"/>
        <w:jc w:val="center"/>
        <w:rPr>
          <w:rFonts w:ascii="Arial" w:hAnsi="Arial" w:cs="Arial"/>
          <w:b/>
          <w:bCs/>
          <w:sz w:val="32"/>
          <w:szCs w:val="32"/>
        </w:rPr>
      </w:pPr>
      <w:r w:rsidRPr="00A56880">
        <w:rPr>
          <w:rFonts w:ascii="Arial" w:hAnsi="Arial" w:cs="Arial"/>
          <w:b/>
          <w:bCs/>
          <w:sz w:val="32"/>
          <w:szCs w:val="32"/>
        </w:rPr>
        <w:t>Железногорского   района</w:t>
      </w:r>
    </w:p>
    <w:p w:rsidR="00A56880" w:rsidRPr="00A56880" w:rsidRDefault="00A56880" w:rsidP="00A56880">
      <w:pPr>
        <w:spacing w:after="0" w:line="240" w:lineRule="auto"/>
        <w:ind w:firstLine="709"/>
        <w:jc w:val="center"/>
        <w:rPr>
          <w:rFonts w:ascii="Arial" w:hAnsi="Arial" w:cs="Arial"/>
          <w:b/>
          <w:bCs/>
          <w:sz w:val="32"/>
          <w:szCs w:val="32"/>
        </w:rPr>
      </w:pPr>
    </w:p>
    <w:p w:rsidR="00805472" w:rsidRPr="00A56880" w:rsidRDefault="00805472" w:rsidP="00A56880">
      <w:pPr>
        <w:spacing w:after="0" w:line="240" w:lineRule="auto"/>
        <w:ind w:firstLine="709"/>
        <w:jc w:val="center"/>
        <w:rPr>
          <w:rFonts w:ascii="Arial" w:hAnsi="Arial" w:cs="Arial"/>
          <w:b/>
          <w:bCs/>
          <w:sz w:val="32"/>
          <w:szCs w:val="32"/>
        </w:rPr>
      </w:pPr>
      <w:proofErr w:type="gramStart"/>
      <w:r w:rsidRPr="00A56880">
        <w:rPr>
          <w:rFonts w:ascii="Arial" w:hAnsi="Arial" w:cs="Arial"/>
          <w:b/>
          <w:bCs/>
          <w:sz w:val="32"/>
          <w:szCs w:val="32"/>
        </w:rPr>
        <w:t>П</w:t>
      </w:r>
      <w:proofErr w:type="gramEnd"/>
      <w:r w:rsidRPr="00A56880">
        <w:rPr>
          <w:rFonts w:ascii="Arial" w:hAnsi="Arial" w:cs="Arial"/>
          <w:b/>
          <w:bCs/>
          <w:sz w:val="32"/>
          <w:szCs w:val="32"/>
        </w:rPr>
        <w:t xml:space="preserve"> О С Т А Н О В Л Е Н И Е</w:t>
      </w:r>
    </w:p>
    <w:p w:rsidR="00805472" w:rsidRPr="00A56880" w:rsidRDefault="00805472" w:rsidP="00A56880">
      <w:pPr>
        <w:shd w:val="clear" w:color="auto" w:fill="FFFFFF"/>
        <w:spacing w:after="0" w:line="240" w:lineRule="auto"/>
        <w:jc w:val="center"/>
        <w:rPr>
          <w:rFonts w:ascii="Arial" w:hAnsi="Arial" w:cs="Arial"/>
          <w:b/>
          <w:spacing w:val="-7"/>
          <w:w w:val="107"/>
          <w:sz w:val="32"/>
          <w:szCs w:val="32"/>
        </w:rPr>
      </w:pPr>
    </w:p>
    <w:p w:rsidR="00805472" w:rsidRPr="00A56880" w:rsidRDefault="00805472" w:rsidP="00A56880">
      <w:pPr>
        <w:shd w:val="clear" w:color="auto" w:fill="FFFFFF"/>
        <w:spacing w:after="0" w:line="240" w:lineRule="auto"/>
        <w:jc w:val="center"/>
        <w:rPr>
          <w:rFonts w:ascii="Arial" w:hAnsi="Arial" w:cs="Arial"/>
          <w:b/>
          <w:spacing w:val="-7"/>
          <w:w w:val="107"/>
          <w:sz w:val="32"/>
          <w:szCs w:val="32"/>
        </w:rPr>
      </w:pPr>
    </w:p>
    <w:p w:rsidR="00805472" w:rsidRPr="00A56880" w:rsidRDefault="00A56880" w:rsidP="00A56880">
      <w:pPr>
        <w:shd w:val="clear" w:color="auto" w:fill="FFFFFF"/>
        <w:spacing w:after="0" w:line="240" w:lineRule="auto"/>
        <w:jc w:val="center"/>
        <w:rPr>
          <w:rFonts w:ascii="Arial" w:hAnsi="Arial" w:cs="Arial"/>
          <w:b/>
          <w:spacing w:val="-7"/>
          <w:w w:val="107"/>
          <w:sz w:val="32"/>
          <w:szCs w:val="32"/>
        </w:rPr>
      </w:pPr>
      <w:r>
        <w:rPr>
          <w:rFonts w:ascii="Arial" w:hAnsi="Arial" w:cs="Arial"/>
          <w:b/>
          <w:spacing w:val="-7"/>
          <w:w w:val="107"/>
          <w:sz w:val="32"/>
          <w:szCs w:val="32"/>
        </w:rPr>
        <w:t xml:space="preserve">от </w:t>
      </w:r>
      <w:r w:rsidR="00805472" w:rsidRPr="00A56880">
        <w:rPr>
          <w:rFonts w:ascii="Arial" w:hAnsi="Arial" w:cs="Arial"/>
          <w:b/>
          <w:spacing w:val="-7"/>
          <w:w w:val="107"/>
          <w:sz w:val="32"/>
          <w:szCs w:val="32"/>
        </w:rPr>
        <w:t>27 июня 2023 г. №32</w:t>
      </w:r>
    </w:p>
    <w:p w:rsidR="00805472" w:rsidRPr="00A56880" w:rsidRDefault="00805472" w:rsidP="00A56880">
      <w:pPr>
        <w:shd w:val="clear" w:color="auto" w:fill="FFFFFF"/>
        <w:spacing w:after="0" w:line="240" w:lineRule="auto"/>
        <w:jc w:val="center"/>
        <w:rPr>
          <w:rFonts w:ascii="Arial" w:hAnsi="Arial" w:cs="Arial"/>
          <w:b/>
          <w:w w:val="107"/>
          <w:sz w:val="32"/>
          <w:szCs w:val="32"/>
        </w:rPr>
      </w:pPr>
    </w:p>
    <w:p w:rsidR="00805472" w:rsidRPr="00A56880" w:rsidRDefault="00805472" w:rsidP="00A56880">
      <w:pPr>
        <w:pStyle w:val="a3"/>
        <w:jc w:val="center"/>
        <w:rPr>
          <w:rFonts w:ascii="Arial" w:hAnsi="Arial" w:cs="Arial"/>
          <w:b/>
          <w:color w:val="auto"/>
          <w:sz w:val="32"/>
          <w:szCs w:val="32"/>
        </w:rPr>
      </w:pPr>
    </w:p>
    <w:p w:rsidR="00805472" w:rsidRPr="00A56880" w:rsidRDefault="00805472" w:rsidP="00A56880">
      <w:pPr>
        <w:pStyle w:val="a3"/>
        <w:jc w:val="center"/>
        <w:rPr>
          <w:rFonts w:ascii="Arial" w:hAnsi="Arial" w:cs="Arial"/>
          <w:b/>
          <w:color w:val="auto"/>
          <w:sz w:val="32"/>
          <w:szCs w:val="32"/>
        </w:rPr>
      </w:pPr>
      <w:r w:rsidRPr="00A56880">
        <w:rPr>
          <w:rFonts w:ascii="Arial" w:hAnsi="Arial" w:cs="Arial"/>
          <w:b/>
          <w:color w:val="auto"/>
          <w:sz w:val="32"/>
          <w:szCs w:val="32"/>
        </w:rPr>
        <w:t>О внесении изменений и дополнений в административный регламент</w:t>
      </w:r>
    </w:p>
    <w:p w:rsidR="00805472" w:rsidRPr="00A56880" w:rsidRDefault="00805472" w:rsidP="00A56880">
      <w:pPr>
        <w:shd w:val="clear" w:color="auto" w:fill="FFFFFF"/>
        <w:spacing w:after="0" w:line="240" w:lineRule="auto"/>
        <w:jc w:val="center"/>
        <w:rPr>
          <w:rFonts w:ascii="Arial" w:hAnsi="Arial" w:cs="Arial"/>
          <w:b/>
          <w:color w:val="000000" w:themeColor="text1"/>
          <w:spacing w:val="-7"/>
          <w:w w:val="107"/>
          <w:sz w:val="32"/>
          <w:szCs w:val="32"/>
        </w:rPr>
      </w:pPr>
      <w:proofErr w:type="gramStart"/>
      <w:r w:rsidRPr="00A56880">
        <w:rPr>
          <w:rFonts w:ascii="Arial" w:hAnsi="Arial" w:cs="Arial"/>
          <w:b/>
          <w:bCs/>
          <w:sz w:val="32"/>
          <w:szCs w:val="32"/>
        </w:rPr>
        <w:t xml:space="preserve">предоставления </w:t>
      </w:r>
      <w:r w:rsidRPr="00A56880">
        <w:rPr>
          <w:rFonts w:ascii="Arial" w:hAnsi="Arial" w:cs="Arial"/>
          <w:b/>
          <w:bCs/>
          <w:color w:val="000000" w:themeColor="text1"/>
          <w:sz w:val="32"/>
          <w:szCs w:val="32"/>
        </w:rPr>
        <w:t>муниципальной услуги «</w:t>
      </w:r>
      <w:r w:rsidRPr="00A56880">
        <w:rPr>
          <w:rFonts w:ascii="Arial" w:hAnsi="Arial" w:cs="Arial"/>
          <w:b/>
          <w:color w:val="000000" w:themeColor="text1"/>
          <w:sz w:val="32"/>
          <w:szCs w:val="32"/>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A56880">
        <w:rPr>
          <w:rFonts w:ascii="Arial" w:hAnsi="Arial" w:cs="Arial"/>
          <w:b/>
          <w:bCs/>
          <w:color w:val="000000" w:themeColor="text1"/>
          <w:sz w:val="32"/>
          <w:szCs w:val="32"/>
        </w:rPr>
        <w:t xml:space="preserve">», утвержденный постановлением администрации Городновского сельсовета Железногорского района от </w:t>
      </w:r>
      <w:r w:rsidRPr="00A56880">
        <w:rPr>
          <w:rFonts w:ascii="Arial" w:hAnsi="Arial" w:cs="Arial"/>
          <w:b/>
          <w:color w:val="000000" w:themeColor="text1"/>
          <w:spacing w:val="-7"/>
          <w:w w:val="107"/>
          <w:sz w:val="32"/>
          <w:szCs w:val="32"/>
        </w:rPr>
        <w:t>03 июня 2019 г. № 51</w:t>
      </w:r>
      <w:proofErr w:type="gramEnd"/>
    </w:p>
    <w:p w:rsidR="00805472" w:rsidRPr="00A56880" w:rsidRDefault="00805472" w:rsidP="00A56880">
      <w:pPr>
        <w:spacing w:after="0" w:line="240" w:lineRule="auto"/>
        <w:jc w:val="center"/>
        <w:rPr>
          <w:rFonts w:ascii="Arial" w:hAnsi="Arial" w:cs="Arial"/>
          <w:b/>
          <w:bCs/>
          <w:color w:val="000000" w:themeColor="text1"/>
          <w:sz w:val="24"/>
          <w:szCs w:val="24"/>
        </w:rPr>
      </w:pPr>
    </w:p>
    <w:p w:rsidR="00805472" w:rsidRPr="00A56880" w:rsidRDefault="00805472" w:rsidP="00A56880">
      <w:pPr>
        <w:pStyle w:val="Standard"/>
        <w:jc w:val="both"/>
        <w:rPr>
          <w:rFonts w:ascii="Arial" w:hAnsi="Arial" w:cs="Arial"/>
          <w:color w:val="000000" w:themeColor="text1"/>
          <w:lang w:val="ru-RU" w:eastAsia="ar-SA"/>
        </w:rPr>
      </w:pPr>
    </w:p>
    <w:p w:rsidR="00805472" w:rsidRPr="00A56880" w:rsidRDefault="00805472" w:rsidP="00A56880">
      <w:pPr>
        <w:pStyle w:val="Standard"/>
        <w:jc w:val="both"/>
        <w:rPr>
          <w:rFonts w:ascii="Arial" w:hAnsi="Arial" w:cs="Arial"/>
          <w:color w:val="000000" w:themeColor="text1"/>
          <w:lang w:val="ru-RU" w:eastAsia="ar-SA"/>
        </w:rPr>
      </w:pPr>
      <w:r w:rsidRPr="00A56880">
        <w:rPr>
          <w:rFonts w:ascii="Arial" w:hAnsi="Arial" w:cs="Arial"/>
          <w:color w:val="000000" w:themeColor="text1"/>
          <w:lang w:val="ru-RU" w:eastAsia="ar-SA"/>
        </w:rPr>
        <w:t xml:space="preserve">            </w:t>
      </w:r>
      <w:r w:rsidRPr="00A56880">
        <w:rPr>
          <w:rFonts w:ascii="Arial" w:hAnsi="Arial" w:cs="Arial"/>
          <w:color w:val="000000" w:themeColor="text1"/>
          <w:lang w:val="ru-RU"/>
        </w:rPr>
        <w:t xml:space="preserve">В соответствии с </w:t>
      </w:r>
      <w:r w:rsidRPr="00A56880">
        <w:rPr>
          <w:rFonts w:ascii="Arial" w:eastAsia="Batang" w:hAnsi="Arial" w:cs="Arial"/>
          <w:color w:val="000000" w:themeColor="text1"/>
          <w:lang w:val="ru-RU" w:eastAsia="ko-KR"/>
        </w:rPr>
        <w:t xml:space="preserve">Земельным кодексом Российской Федерации,  </w:t>
      </w:r>
      <w:r w:rsidRPr="00A56880">
        <w:rPr>
          <w:rFonts w:ascii="Arial" w:hAnsi="Arial" w:cs="Arial"/>
          <w:color w:val="000000" w:themeColor="text1"/>
          <w:lang w:val="ru-RU"/>
        </w:rPr>
        <w:t xml:space="preserve">Федеральным законом от 06.10.2003 № 131-ФЗ «Об общих принципах организации местного </w:t>
      </w:r>
      <w:proofErr w:type="gramStart"/>
      <w:r w:rsidRPr="00A56880">
        <w:rPr>
          <w:rFonts w:ascii="Arial" w:hAnsi="Arial" w:cs="Arial"/>
          <w:color w:val="000000" w:themeColor="text1"/>
          <w:lang w:val="ru-RU"/>
        </w:rPr>
        <w:t xml:space="preserve">самоуправления в Российской Федерации», </w:t>
      </w:r>
      <w:r w:rsidRPr="00A56880">
        <w:rPr>
          <w:rFonts w:ascii="Arial" w:eastAsia="Batang" w:hAnsi="Arial" w:cs="Arial"/>
          <w:color w:val="000000" w:themeColor="text1"/>
          <w:lang w:val="ru-RU" w:eastAsia="ko-KR"/>
        </w:rPr>
        <w:t>Федеральным законом от 27.07.2010 № 210-ФЗ «Об организации предоставления государственных и муниципальных услуг»,</w:t>
      </w:r>
      <w:r w:rsidRPr="00A56880">
        <w:rPr>
          <w:rFonts w:ascii="Arial" w:hAnsi="Arial" w:cs="Arial"/>
          <w:color w:val="000000" w:themeColor="text1"/>
          <w:lang w:val="ru-RU"/>
        </w:rPr>
        <w:t xml:space="preserve"> постановлением администрации Городновского сельсовета от </w:t>
      </w:r>
      <w:r w:rsidRPr="00A56880">
        <w:rPr>
          <w:rFonts w:ascii="Arial" w:hAnsi="Arial" w:cs="Arial"/>
          <w:color w:val="000000" w:themeColor="text1"/>
          <w:spacing w:val="-7"/>
          <w:w w:val="107"/>
          <w:sz w:val="22"/>
          <w:szCs w:val="22"/>
          <w:lang w:val="ru-RU"/>
        </w:rPr>
        <w:t xml:space="preserve">17 декабря 2018 г. № 48 </w:t>
      </w:r>
      <w:r w:rsidRPr="00A56880">
        <w:rPr>
          <w:rFonts w:ascii="Arial" w:hAnsi="Arial" w:cs="Arial"/>
          <w:color w:val="000000" w:themeColor="text1"/>
          <w:w w:val="107"/>
          <w:sz w:val="22"/>
          <w:szCs w:val="22"/>
          <w:lang w:val="ru-RU"/>
        </w:rPr>
        <w:t>«</w:t>
      </w:r>
      <w:r w:rsidRPr="00A56880">
        <w:rPr>
          <w:rStyle w:val="2"/>
          <w:rFonts w:ascii="Arial" w:hAnsi="Arial" w:cs="Arial"/>
          <w:b w:val="0"/>
          <w:color w:val="000000" w:themeColor="text1"/>
          <w:sz w:val="22"/>
          <w:szCs w:val="22"/>
          <w:lang w:val="ru-RU"/>
        </w:rPr>
        <w:t>О разработке и утверждении административных регламентов предоставления муниципальных услуг и проведении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r w:rsidRPr="00A56880">
        <w:rPr>
          <w:rFonts w:ascii="Arial" w:hAnsi="Arial" w:cs="Arial"/>
          <w:color w:val="000000" w:themeColor="text1"/>
          <w:sz w:val="22"/>
          <w:szCs w:val="22"/>
          <w:lang w:val="ru-RU"/>
        </w:rPr>
        <w:t>»</w:t>
      </w:r>
      <w:r w:rsidRPr="00A56880">
        <w:rPr>
          <w:rFonts w:ascii="Arial" w:hAnsi="Arial" w:cs="Arial"/>
          <w:b/>
          <w:color w:val="000000" w:themeColor="text1"/>
          <w:lang w:val="ru-RU"/>
        </w:rPr>
        <w:t>,</w:t>
      </w:r>
      <w:r w:rsidRPr="00A56880">
        <w:rPr>
          <w:rFonts w:ascii="Arial" w:hAnsi="Arial" w:cs="Arial"/>
          <w:color w:val="000000" w:themeColor="text1"/>
          <w:lang w:val="ru-RU" w:eastAsia="ar-SA"/>
        </w:rPr>
        <w:t xml:space="preserve"> рассмотрев протест Железногорской межрайонной прокуратуры от 23.06.2023 г. №19-2023, Администрация</w:t>
      </w:r>
      <w:proofErr w:type="gramEnd"/>
      <w:r w:rsidRPr="00A56880">
        <w:rPr>
          <w:rFonts w:ascii="Arial" w:hAnsi="Arial" w:cs="Arial"/>
          <w:color w:val="000000" w:themeColor="text1"/>
          <w:lang w:val="ru-RU" w:eastAsia="ar-SA"/>
        </w:rPr>
        <w:t xml:space="preserve"> Городновского сельсовета Железногорского района </w:t>
      </w:r>
    </w:p>
    <w:p w:rsidR="00805472" w:rsidRPr="00A56880" w:rsidRDefault="00805472" w:rsidP="00A56880">
      <w:pPr>
        <w:pStyle w:val="Standard"/>
        <w:jc w:val="both"/>
        <w:rPr>
          <w:rFonts w:ascii="Arial" w:hAnsi="Arial" w:cs="Arial"/>
          <w:color w:val="000000" w:themeColor="text1"/>
          <w:lang w:val="ru-RU" w:eastAsia="ar-SA"/>
        </w:rPr>
      </w:pPr>
    </w:p>
    <w:p w:rsidR="00805472" w:rsidRPr="00A56880" w:rsidRDefault="00805472" w:rsidP="00A56880">
      <w:pPr>
        <w:pStyle w:val="Standard"/>
        <w:jc w:val="center"/>
        <w:rPr>
          <w:rFonts w:ascii="Arial" w:hAnsi="Arial" w:cs="Arial"/>
          <w:color w:val="000000" w:themeColor="text1"/>
          <w:lang w:val="ru-RU" w:eastAsia="ar-SA"/>
        </w:rPr>
      </w:pPr>
      <w:r w:rsidRPr="00A56880">
        <w:rPr>
          <w:rFonts w:ascii="Arial" w:hAnsi="Arial" w:cs="Arial"/>
          <w:color w:val="000000" w:themeColor="text1"/>
          <w:lang w:val="ru-RU" w:eastAsia="ar-SA"/>
        </w:rPr>
        <w:t>ПОСТАНОВЛЯЕТ:</w:t>
      </w:r>
    </w:p>
    <w:p w:rsidR="00805472" w:rsidRPr="00A56880" w:rsidRDefault="00805472" w:rsidP="00A56880">
      <w:pPr>
        <w:pStyle w:val="Standard"/>
        <w:jc w:val="both"/>
        <w:rPr>
          <w:rFonts w:ascii="Arial" w:hAnsi="Arial" w:cs="Arial"/>
          <w:color w:val="000000" w:themeColor="text1"/>
          <w:lang w:val="ru-RU" w:eastAsia="ar-SA"/>
        </w:rPr>
      </w:pPr>
    </w:p>
    <w:p w:rsidR="00805472" w:rsidRPr="00A56880" w:rsidRDefault="00805472" w:rsidP="00A56880">
      <w:pPr>
        <w:shd w:val="clear" w:color="auto" w:fill="FFFFFF"/>
        <w:spacing w:after="0" w:line="240" w:lineRule="auto"/>
        <w:ind w:firstLine="708"/>
        <w:jc w:val="both"/>
        <w:rPr>
          <w:rFonts w:ascii="Arial" w:hAnsi="Arial" w:cs="Arial"/>
          <w:color w:val="000000" w:themeColor="text1"/>
          <w:sz w:val="24"/>
          <w:szCs w:val="24"/>
        </w:rPr>
      </w:pPr>
      <w:proofErr w:type="gramStart"/>
      <w:r w:rsidRPr="00A56880">
        <w:rPr>
          <w:rFonts w:ascii="Arial" w:hAnsi="Arial" w:cs="Arial"/>
          <w:color w:val="000000" w:themeColor="text1"/>
          <w:sz w:val="24"/>
          <w:szCs w:val="24"/>
        </w:rPr>
        <w:lastRenderedPageBreak/>
        <w:t xml:space="preserve">1.Внести в административный регламент предоставления муниципальной услуги «Предоставление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w:t>
      </w:r>
      <w:r w:rsidRPr="00A56880">
        <w:rPr>
          <w:rFonts w:ascii="Arial" w:hAnsi="Arial" w:cs="Arial"/>
          <w:bCs/>
          <w:color w:val="000000" w:themeColor="text1"/>
          <w:sz w:val="24"/>
          <w:szCs w:val="24"/>
        </w:rPr>
        <w:t xml:space="preserve">утвержденный постановлением администрации Городновского сельсовета Железногорского района от </w:t>
      </w:r>
      <w:r w:rsidRPr="00A56880">
        <w:rPr>
          <w:rFonts w:ascii="Arial" w:hAnsi="Arial" w:cs="Arial"/>
          <w:color w:val="000000" w:themeColor="text1"/>
          <w:spacing w:val="-7"/>
          <w:w w:val="107"/>
          <w:sz w:val="24"/>
          <w:szCs w:val="24"/>
        </w:rPr>
        <w:t>03 июня 2019 г. № 51 (в</w:t>
      </w:r>
      <w:proofErr w:type="gramEnd"/>
      <w:r w:rsidRPr="00A56880">
        <w:rPr>
          <w:rFonts w:ascii="Arial" w:hAnsi="Arial" w:cs="Arial"/>
          <w:color w:val="000000" w:themeColor="text1"/>
          <w:spacing w:val="-7"/>
          <w:w w:val="107"/>
          <w:sz w:val="24"/>
          <w:szCs w:val="24"/>
        </w:rPr>
        <w:t xml:space="preserve"> редакции от </w:t>
      </w:r>
      <w:r w:rsidRPr="00A56880">
        <w:rPr>
          <w:rFonts w:ascii="Arial" w:hAnsi="Arial" w:cs="Arial"/>
          <w:color w:val="000000" w:themeColor="text1"/>
          <w:sz w:val="24"/>
          <w:szCs w:val="24"/>
        </w:rPr>
        <w:t xml:space="preserve">14 ноября </w:t>
      </w:r>
      <w:smartTag w:uri="urn:schemas-microsoft-com:office:smarttags" w:element="metricconverter">
        <w:smartTagPr>
          <w:attr w:name="ProductID" w:val="2019 г"/>
        </w:smartTagPr>
        <w:r w:rsidRPr="00A56880">
          <w:rPr>
            <w:rFonts w:ascii="Arial" w:hAnsi="Arial" w:cs="Arial"/>
            <w:color w:val="000000" w:themeColor="text1"/>
            <w:sz w:val="24"/>
            <w:szCs w:val="24"/>
          </w:rPr>
          <w:t>2019 г</w:t>
        </w:r>
      </w:smartTag>
      <w:r w:rsidRPr="00A56880">
        <w:rPr>
          <w:rFonts w:ascii="Arial" w:hAnsi="Arial" w:cs="Arial"/>
          <w:color w:val="000000" w:themeColor="text1"/>
          <w:sz w:val="24"/>
          <w:szCs w:val="24"/>
        </w:rPr>
        <w:t>. № 104</w:t>
      </w:r>
      <w:r w:rsidRPr="00A56880">
        <w:rPr>
          <w:rFonts w:ascii="Arial" w:hAnsi="Arial" w:cs="Arial"/>
          <w:color w:val="000000" w:themeColor="text1"/>
          <w:spacing w:val="-7"/>
          <w:w w:val="107"/>
          <w:sz w:val="24"/>
          <w:szCs w:val="24"/>
        </w:rPr>
        <w:t>) следующие изменения и дополнения:</w:t>
      </w:r>
    </w:p>
    <w:p w:rsidR="00805472" w:rsidRPr="00A56880" w:rsidRDefault="00805472" w:rsidP="00A56880">
      <w:pPr>
        <w:shd w:val="clear" w:color="auto" w:fill="FFFFFF"/>
        <w:spacing w:after="0" w:line="240" w:lineRule="auto"/>
        <w:ind w:firstLine="708"/>
        <w:jc w:val="both"/>
        <w:rPr>
          <w:rFonts w:ascii="Arial" w:hAnsi="Arial" w:cs="Arial"/>
          <w:color w:val="000000" w:themeColor="text1"/>
          <w:sz w:val="24"/>
          <w:szCs w:val="24"/>
        </w:rPr>
      </w:pPr>
      <w:r w:rsidRPr="00A56880">
        <w:rPr>
          <w:rFonts w:ascii="Arial" w:hAnsi="Arial" w:cs="Arial"/>
          <w:color w:val="000000" w:themeColor="text1"/>
          <w:spacing w:val="-7"/>
          <w:w w:val="107"/>
          <w:sz w:val="24"/>
          <w:szCs w:val="24"/>
        </w:rPr>
        <w:t>1.1</w:t>
      </w:r>
      <w:r w:rsidRPr="00A56880">
        <w:rPr>
          <w:rFonts w:ascii="Arial" w:hAnsi="Arial" w:cs="Arial"/>
          <w:color w:val="000000" w:themeColor="text1"/>
          <w:sz w:val="24"/>
          <w:szCs w:val="24"/>
        </w:rPr>
        <w:t>.В абзаце втором пункта 2.4 слова «не более 30 календарных дней» заменить словами «не более 20 календарных дней»;</w:t>
      </w:r>
    </w:p>
    <w:p w:rsidR="00C95FF9" w:rsidRPr="00A56880" w:rsidRDefault="00C95FF9" w:rsidP="00A56880">
      <w:pPr>
        <w:shd w:val="clear" w:color="auto" w:fill="FFFFFF"/>
        <w:spacing w:after="0" w:line="240" w:lineRule="auto"/>
        <w:ind w:firstLine="708"/>
        <w:jc w:val="both"/>
        <w:rPr>
          <w:rFonts w:ascii="Arial" w:hAnsi="Arial" w:cs="Arial"/>
          <w:color w:val="000000" w:themeColor="text1"/>
          <w:sz w:val="24"/>
          <w:szCs w:val="24"/>
        </w:rPr>
      </w:pPr>
      <w:r w:rsidRPr="00A56880">
        <w:rPr>
          <w:rFonts w:ascii="Arial" w:hAnsi="Arial" w:cs="Arial"/>
          <w:color w:val="000000" w:themeColor="text1"/>
          <w:sz w:val="24"/>
          <w:szCs w:val="24"/>
        </w:rPr>
        <w:t>1.2. В пункте 2.10.:</w:t>
      </w:r>
    </w:p>
    <w:p w:rsidR="00C95FF9" w:rsidRPr="00A56880" w:rsidRDefault="00C95FF9" w:rsidP="00A56880">
      <w:pPr>
        <w:spacing w:after="0" w:line="240" w:lineRule="auto"/>
        <w:ind w:firstLine="540"/>
        <w:jc w:val="both"/>
        <w:rPr>
          <w:rFonts w:ascii="Arial" w:hAnsi="Arial" w:cs="Arial"/>
          <w:bCs/>
          <w:color w:val="000000" w:themeColor="text1"/>
          <w:sz w:val="24"/>
          <w:szCs w:val="24"/>
        </w:rPr>
      </w:pPr>
      <w:r w:rsidRPr="00A56880">
        <w:rPr>
          <w:rFonts w:ascii="Arial" w:hAnsi="Arial" w:cs="Arial"/>
          <w:color w:val="000000" w:themeColor="text1"/>
          <w:sz w:val="24"/>
          <w:szCs w:val="24"/>
        </w:rPr>
        <w:t>а)</w:t>
      </w:r>
      <w:r w:rsidR="00E10E3A" w:rsidRPr="00A56880">
        <w:rPr>
          <w:rFonts w:ascii="Arial" w:hAnsi="Arial" w:cs="Arial"/>
          <w:color w:val="000000" w:themeColor="text1"/>
          <w:sz w:val="24"/>
          <w:szCs w:val="24"/>
        </w:rPr>
        <w:t xml:space="preserve"> </w:t>
      </w:r>
      <w:r w:rsidR="00B55141" w:rsidRPr="00A56880">
        <w:rPr>
          <w:rFonts w:ascii="Arial" w:hAnsi="Arial" w:cs="Arial"/>
          <w:color w:val="000000" w:themeColor="text1"/>
          <w:sz w:val="24"/>
          <w:szCs w:val="24"/>
        </w:rPr>
        <w:t>подпункт 4</w:t>
      </w:r>
      <w:r w:rsidRPr="00A56880">
        <w:rPr>
          <w:rFonts w:ascii="Arial" w:hAnsi="Arial" w:cs="Arial"/>
          <w:color w:val="000000" w:themeColor="text1"/>
          <w:sz w:val="24"/>
          <w:szCs w:val="24"/>
        </w:rPr>
        <w:t xml:space="preserve"> </w:t>
      </w:r>
      <w:r w:rsidR="00A56880">
        <w:rPr>
          <w:rFonts w:ascii="Arial" w:hAnsi="Arial" w:cs="Arial"/>
          <w:bCs/>
          <w:color w:val="000000" w:themeColor="text1"/>
          <w:sz w:val="24"/>
          <w:szCs w:val="24"/>
        </w:rPr>
        <w:t>Оснований</w:t>
      </w:r>
      <w:r w:rsidRPr="00A56880">
        <w:rPr>
          <w:rFonts w:ascii="Arial" w:hAnsi="Arial" w:cs="Arial"/>
          <w:bCs/>
          <w:color w:val="000000" w:themeColor="text1"/>
          <w:sz w:val="24"/>
          <w:szCs w:val="24"/>
        </w:rPr>
        <w:t xml:space="preserve"> отказа в предоставлении земельного участка, находящегося в государственной или муниципальной собс</w:t>
      </w:r>
      <w:r w:rsidR="00B55141" w:rsidRPr="00A56880">
        <w:rPr>
          <w:rFonts w:ascii="Arial" w:hAnsi="Arial" w:cs="Arial"/>
          <w:bCs/>
          <w:color w:val="000000" w:themeColor="text1"/>
          <w:sz w:val="24"/>
          <w:szCs w:val="24"/>
        </w:rPr>
        <w:t>твенности при проведении торгов изложить в новой редакции:</w:t>
      </w:r>
    </w:p>
    <w:p w:rsidR="00B55141" w:rsidRPr="00A56880" w:rsidRDefault="00E10E3A" w:rsidP="00A56880">
      <w:pPr>
        <w:spacing w:after="0" w:line="240" w:lineRule="auto"/>
        <w:ind w:firstLine="709"/>
        <w:jc w:val="both"/>
        <w:rPr>
          <w:rFonts w:ascii="Arial" w:eastAsia="Calibri" w:hAnsi="Arial" w:cs="Arial"/>
          <w:color w:val="000000" w:themeColor="text1"/>
          <w:sz w:val="24"/>
          <w:szCs w:val="24"/>
          <w:lang w:eastAsia="en-US"/>
        </w:rPr>
      </w:pPr>
      <w:r w:rsidRPr="00A56880">
        <w:rPr>
          <w:rFonts w:ascii="Arial" w:hAnsi="Arial" w:cs="Arial"/>
          <w:bCs/>
          <w:color w:val="000000" w:themeColor="text1"/>
          <w:sz w:val="24"/>
          <w:szCs w:val="24"/>
        </w:rPr>
        <w:t>«</w:t>
      </w:r>
      <w:r w:rsidR="00B55141" w:rsidRPr="00A56880">
        <w:rPr>
          <w:rFonts w:ascii="Arial" w:hAnsi="Arial" w:cs="Arial"/>
          <w:bCs/>
          <w:color w:val="000000" w:themeColor="text1"/>
          <w:sz w:val="24"/>
          <w:szCs w:val="24"/>
        </w:rPr>
        <w:t>4)</w:t>
      </w:r>
      <w:r w:rsidR="00A56880">
        <w:rPr>
          <w:rFonts w:ascii="Arial" w:eastAsia="Calibri" w:hAnsi="Arial" w:cs="Arial"/>
          <w:color w:val="000000" w:themeColor="text1"/>
          <w:sz w:val="24"/>
          <w:szCs w:val="24"/>
          <w:lang w:eastAsia="en-US"/>
        </w:rPr>
        <w:t xml:space="preserve"> в отношении </w:t>
      </w:r>
      <w:r w:rsidR="00B55141" w:rsidRPr="00A56880">
        <w:rPr>
          <w:rFonts w:ascii="Arial" w:eastAsia="Calibri" w:hAnsi="Arial" w:cs="Arial"/>
          <w:color w:val="000000" w:themeColor="text1"/>
          <w:sz w:val="24"/>
          <w:szCs w:val="24"/>
          <w:lang w:eastAsia="en-US"/>
        </w:rPr>
        <w:t>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w:t>
      </w:r>
      <w:r w:rsidR="00EF3E81" w:rsidRPr="00A56880">
        <w:rPr>
          <w:rFonts w:ascii="Arial" w:eastAsia="Calibri" w:hAnsi="Arial" w:cs="Arial"/>
          <w:color w:val="000000" w:themeColor="text1"/>
          <w:sz w:val="24"/>
          <w:szCs w:val="24"/>
          <w:lang w:eastAsia="en-US"/>
        </w:rPr>
        <w:t>роительства зданий, сооружений</w:t>
      </w:r>
      <w:proofErr w:type="gramStart"/>
      <w:r w:rsidR="00EF3E81" w:rsidRPr="00A56880">
        <w:rPr>
          <w:rFonts w:ascii="Arial" w:eastAsia="Calibri" w:hAnsi="Arial" w:cs="Arial"/>
          <w:color w:val="000000" w:themeColor="text1"/>
          <w:sz w:val="24"/>
          <w:szCs w:val="24"/>
          <w:lang w:eastAsia="en-US"/>
        </w:rPr>
        <w:t>;»</w:t>
      </w:r>
      <w:proofErr w:type="gramEnd"/>
      <w:r w:rsidR="00EF3E81" w:rsidRPr="00A56880">
        <w:rPr>
          <w:rFonts w:ascii="Arial" w:eastAsia="Calibri" w:hAnsi="Arial" w:cs="Arial"/>
          <w:color w:val="000000" w:themeColor="text1"/>
          <w:sz w:val="24"/>
          <w:szCs w:val="24"/>
          <w:lang w:eastAsia="en-US"/>
        </w:rPr>
        <w:t>;</w:t>
      </w:r>
    </w:p>
    <w:p w:rsidR="00B55141" w:rsidRPr="00A56880" w:rsidRDefault="00B55141" w:rsidP="00A56880">
      <w:pPr>
        <w:spacing w:after="0" w:line="240" w:lineRule="auto"/>
        <w:ind w:firstLine="709"/>
        <w:jc w:val="both"/>
        <w:rPr>
          <w:rFonts w:ascii="Arial" w:eastAsia="Calibri" w:hAnsi="Arial" w:cs="Arial"/>
          <w:color w:val="000000" w:themeColor="text1"/>
          <w:sz w:val="24"/>
          <w:szCs w:val="24"/>
          <w:lang w:eastAsia="en-US"/>
        </w:rPr>
      </w:pPr>
      <w:r w:rsidRPr="00A56880">
        <w:rPr>
          <w:rFonts w:ascii="Arial" w:eastAsia="Calibri" w:hAnsi="Arial" w:cs="Arial"/>
          <w:color w:val="000000" w:themeColor="text1"/>
          <w:sz w:val="24"/>
          <w:szCs w:val="24"/>
          <w:lang w:eastAsia="en-US"/>
        </w:rPr>
        <w:t>б</w:t>
      </w:r>
      <w:proofErr w:type="gramStart"/>
      <w:r w:rsidRPr="00A56880">
        <w:rPr>
          <w:rFonts w:ascii="Arial" w:eastAsia="Calibri" w:hAnsi="Arial" w:cs="Arial"/>
          <w:color w:val="000000" w:themeColor="text1"/>
          <w:sz w:val="24"/>
          <w:szCs w:val="24"/>
          <w:lang w:eastAsia="en-US"/>
        </w:rPr>
        <w:t>)п</w:t>
      </w:r>
      <w:proofErr w:type="gramEnd"/>
      <w:r w:rsidRPr="00A56880">
        <w:rPr>
          <w:rFonts w:ascii="Arial" w:eastAsia="Calibri" w:hAnsi="Arial" w:cs="Arial"/>
          <w:color w:val="000000" w:themeColor="text1"/>
          <w:sz w:val="24"/>
          <w:szCs w:val="24"/>
          <w:lang w:eastAsia="en-US"/>
        </w:rPr>
        <w:t>одпункт 13 изложить в новой редакции:</w:t>
      </w:r>
    </w:p>
    <w:p w:rsidR="00B55141" w:rsidRPr="00A56880" w:rsidRDefault="00B55141" w:rsidP="00A56880">
      <w:pPr>
        <w:spacing w:after="0" w:line="240" w:lineRule="auto"/>
        <w:ind w:firstLine="709"/>
        <w:jc w:val="both"/>
        <w:rPr>
          <w:rFonts w:ascii="Arial" w:hAnsi="Arial" w:cs="Arial"/>
          <w:color w:val="000000" w:themeColor="text1"/>
          <w:sz w:val="24"/>
          <w:szCs w:val="24"/>
          <w:shd w:val="clear" w:color="auto" w:fill="FFFFFF"/>
        </w:rPr>
      </w:pPr>
      <w:r w:rsidRPr="00A56880">
        <w:rPr>
          <w:rFonts w:ascii="Arial" w:eastAsia="Calibri" w:hAnsi="Arial" w:cs="Arial"/>
          <w:color w:val="000000" w:themeColor="text1"/>
          <w:sz w:val="24"/>
          <w:szCs w:val="24"/>
          <w:lang w:eastAsia="en-US"/>
        </w:rPr>
        <w:t>«13)</w:t>
      </w:r>
      <w:r w:rsidRPr="00A56880">
        <w:rPr>
          <w:rFonts w:ascii="Arial" w:hAnsi="Arial" w:cs="Arial"/>
          <w:color w:val="000000" w:themeColor="text1"/>
          <w:sz w:val="24"/>
          <w:szCs w:val="24"/>
          <w:shd w:val="clear" w:color="auto" w:fill="FFFFFF"/>
        </w:rPr>
        <w:t xml:space="preserve"> земельный участок расположен в границах территории, в отношении которой заключен договор о ее комплексном развитии</w:t>
      </w:r>
      <w:proofErr w:type="gramStart"/>
      <w:r w:rsidRPr="00A56880">
        <w:rPr>
          <w:rFonts w:ascii="Arial" w:hAnsi="Arial" w:cs="Arial"/>
          <w:color w:val="000000" w:themeColor="text1"/>
          <w:sz w:val="24"/>
          <w:szCs w:val="24"/>
          <w:shd w:val="clear" w:color="auto" w:fill="FFFFFF"/>
        </w:rPr>
        <w:t>;»</w:t>
      </w:r>
      <w:proofErr w:type="gramEnd"/>
      <w:r w:rsidRPr="00A56880">
        <w:rPr>
          <w:rFonts w:ascii="Arial" w:hAnsi="Arial" w:cs="Arial"/>
          <w:color w:val="000000" w:themeColor="text1"/>
          <w:sz w:val="24"/>
          <w:szCs w:val="24"/>
          <w:shd w:val="clear" w:color="auto" w:fill="FFFFFF"/>
        </w:rPr>
        <w:t>;</w:t>
      </w:r>
    </w:p>
    <w:p w:rsidR="00B55141" w:rsidRPr="00A56880" w:rsidRDefault="00B55141" w:rsidP="00A56880">
      <w:pPr>
        <w:spacing w:after="0" w:line="240" w:lineRule="auto"/>
        <w:ind w:firstLine="540"/>
        <w:jc w:val="both"/>
        <w:rPr>
          <w:rFonts w:ascii="Arial" w:hAnsi="Arial" w:cs="Arial"/>
          <w:bCs/>
          <w:color w:val="000000" w:themeColor="text1"/>
          <w:sz w:val="24"/>
          <w:szCs w:val="24"/>
        </w:rPr>
      </w:pPr>
      <w:r w:rsidRPr="00A56880">
        <w:rPr>
          <w:rFonts w:ascii="Arial" w:hAnsi="Arial" w:cs="Arial"/>
          <w:color w:val="000000" w:themeColor="text1"/>
          <w:sz w:val="24"/>
          <w:szCs w:val="24"/>
          <w:shd w:val="clear" w:color="auto" w:fill="FFFFFF"/>
        </w:rPr>
        <w:t>в)</w:t>
      </w:r>
      <w:r w:rsidRPr="00A56880">
        <w:rPr>
          <w:rFonts w:ascii="Arial" w:hAnsi="Arial" w:cs="Arial"/>
          <w:bCs/>
          <w:color w:val="000000" w:themeColor="text1"/>
          <w:sz w:val="24"/>
          <w:szCs w:val="24"/>
        </w:rPr>
        <w:t xml:space="preserve"> Основания  отказа в предоставлении земельного участка, находящегося в государственной или муниципальной собственности, без проведения торгов изложить в новой редакции:</w:t>
      </w:r>
    </w:p>
    <w:p w:rsidR="00B55141" w:rsidRPr="00A56880" w:rsidRDefault="00B55141" w:rsidP="00A56880">
      <w:pPr>
        <w:shd w:val="clear" w:color="auto" w:fill="FFFFFF"/>
        <w:spacing w:after="0" w:line="240" w:lineRule="auto"/>
        <w:ind w:firstLine="540"/>
        <w:jc w:val="both"/>
        <w:rPr>
          <w:rFonts w:ascii="Arial" w:eastAsia="Times New Roman" w:hAnsi="Arial" w:cs="Arial"/>
          <w:color w:val="000000" w:themeColor="text1"/>
          <w:sz w:val="24"/>
          <w:szCs w:val="24"/>
        </w:rPr>
      </w:pPr>
      <w:r w:rsidRPr="00A56880">
        <w:rPr>
          <w:rFonts w:ascii="Arial" w:eastAsia="Times New Roman" w:hAnsi="Arial" w:cs="Arial"/>
          <w:color w:val="000000" w:themeColor="text1"/>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55141" w:rsidRPr="00A56880" w:rsidRDefault="00B55141" w:rsidP="00A56880">
      <w:pPr>
        <w:spacing w:after="0" w:line="240" w:lineRule="auto"/>
        <w:ind w:firstLine="540"/>
        <w:jc w:val="both"/>
        <w:rPr>
          <w:rFonts w:ascii="Arial" w:eastAsia="Times New Roman" w:hAnsi="Arial" w:cs="Arial"/>
          <w:color w:val="000000" w:themeColor="text1"/>
          <w:sz w:val="24"/>
          <w:szCs w:val="24"/>
        </w:rPr>
      </w:pPr>
      <w:proofErr w:type="gramStart"/>
      <w:r w:rsidRPr="00A56880">
        <w:rPr>
          <w:rFonts w:ascii="Arial" w:eastAsia="Times New Roman" w:hAnsi="Arial" w:cs="Arial"/>
          <w:color w:val="000000" w:themeColor="text1"/>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 w:anchor="dst585" w:history="1">
        <w:r w:rsidRPr="00A56880">
          <w:rPr>
            <w:rFonts w:ascii="Arial" w:eastAsia="Times New Roman" w:hAnsi="Arial" w:cs="Arial"/>
            <w:color w:val="000000" w:themeColor="text1"/>
            <w:sz w:val="24"/>
            <w:szCs w:val="24"/>
          </w:rPr>
          <w:t>подпунктом 10 пункта 2 статьи 39.10</w:t>
        </w:r>
      </w:hyperlink>
      <w:r w:rsidRPr="00A56880">
        <w:rPr>
          <w:rFonts w:ascii="Arial" w:eastAsia="Times New Roman" w:hAnsi="Arial" w:cs="Arial"/>
          <w:color w:val="000000" w:themeColor="text1"/>
          <w:sz w:val="24"/>
          <w:szCs w:val="24"/>
        </w:rPr>
        <w:t> Земельного Кодекса РФ;</w:t>
      </w:r>
      <w:proofErr w:type="gramEnd"/>
    </w:p>
    <w:p w:rsidR="00B55141" w:rsidRPr="00A56880" w:rsidRDefault="00B55141" w:rsidP="00A56880">
      <w:pPr>
        <w:spacing w:after="0" w:line="240" w:lineRule="auto"/>
        <w:ind w:firstLine="540"/>
        <w:jc w:val="both"/>
        <w:rPr>
          <w:rFonts w:ascii="Arial" w:eastAsia="Times New Roman" w:hAnsi="Arial" w:cs="Arial"/>
          <w:color w:val="000000" w:themeColor="text1"/>
          <w:sz w:val="24"/>
          <w:szCs w:val="24"/>
        </w:rPr>
      </w:pPr>
      <w:proofErr w:type="gramStart"/>
      <w:r w:rsidRPr="00A56880">
        <w:rPr>
          <w:rFonts w:ascii="Arial" w:eastAsia="Times New Roman" w:hAnsi="Arial" w:cs="Arial"/>
          <w:color w:val="000000" w:themeColor="text1"/>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A56880">
        <w:rPr>
          <w:rFonts w:ascii="Arial" w:eastAsia="Times New Roman" w:hAnsi="Arial" w:cs="Arial"/>
          <w:color w:val="000000" w:themeColor="text1"/>
          <w:sz w:val="24"/>
          <w:szCs w:val="24"/>
        </w:rPr>
        <w:t xml:space="preserve"> земельным участком общего назначения);</w:t>
      </w:r>
    </w:p>
    <w:p w:rsidR="00B55141" w:rsidRPr="00A56880" w:rsidRDefault="00B55141" w:rsidP="00A56880">
      <w:pPr>
        <w:spacing w:after="0" w:line="240" w:lineRule="auto"/>
        <w:ind w:firstLine="540"/>
        <w:jc w:val="both"/>
        <w:rPr>
          <w:rFonts w:ascii="Arial" w:eastAsia="Times New Roman" w:hAnsi="Arial" w:cs="Arial"/>
          <w:color w:val="000000" w:themeColor="text1"/>
          <w:sz w:val="24"/>
          <w:szCs w:val="24"/>
        </w:rPr>
      </w:pPr>
      <w:proofErr w:type="gramStart"/>
      <w:r w:rsidRPr="00A56880">
        <w:rPr>
          <w:rFonts w:ascii="Arial" w:eastAsia="Times New Roman" w:hAnsi="Arial" w:cs="Arial"/>
          <w:color w:val="000000" w:themeColor="text1"/>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w:t>
      </w:r>
      <w:r w:rsidRPr="00A56880">
        <w:rPr>
          <w:rFonts w:ascii="Arial" w:eastAsia="Times New Roman" w:hAnsi="Arial" w:cs="Arial"/>
          <w:color w:val="000000" w:themeColor="text1"/>
          <w:sz w:val="24"/>
          <w:szCs w:val="24"/>
        </w:rPr>
        <w:lastRenderedPageBreak/>
        <w:t>которых допускается на основании сервитута, публичного сервитута, или объекты, размещенные в соответствии со </w:t>
      </w:r>
      <w:hyperlink r:id="rId5" w:anchor="dst1095" w:history="1">
        <w:r w:rsidRPr="00A56880">
          <w:rPr>
            <w:rFonts w:ascii="Arial" w:eastAsia="Times New Roman" w:hAnsi="Arial" w:cs="Arial"/>
            <w:color w:val="000000" w:themeColor="text1"/>
            <w:sz w:val="24"/>
            <w:szCs w:val="24"/>
          </w:rPr>
          <w:t>статьей 39.36</w:t>
        </w:r>
      </w:hyperlink>
      <w:r w:rsidRPr="00A56880">
        <w:rPr>
          <w:rFonts w:ascii="Arial" w:eastAsia="Times New Roman" w:hAnsi="Arial" w:cs="Arial"/>
          <w:color w:val="000000" w:themeColor="text1"/>
          <w:sz w:val="24"/>
          <w:szCs w:val="24"/>
        </w:rPr>
        <w:t> </w:t>
      </w:r>
      <w:r w:rsidR="00B165C2" w:rsidRPr="00A56880">
        <w:rPr>
          <w:rFonts w:ascii="Arial" w:eastAsia="Times New Roman" w:hAnsi="Arial" w:cs="Arial"/>
          <w:color w:val="000000" w:themeColor="text1"/>
          <w:sz w:val="24"/>
          <w:szCs w:val="24"/>
        </w:rPr>
        <w:t>Земельного</w:t>
      </w:r>
      <w:r w:rsidRPr="00A56880">
        <w:rPr>
          <w:rFonts w:ascii="Arial" w:eastAsia="Times New Roman" w:hAnsi="Arial" w:cs="Arial"/>
          <w:color w:val="000000" w:themeColor="text1"/>
          <w:sz w:val="24"/>
          <w:szCs w:val="24"/>
        </w:rPr>
        <w:t xml:space="preserve"> Кодекса, либо с заявлением</w:t>
      </w:r>
      <w:proofErr w:type="gramEnd"/>
      <w:r w:rsidRPr="00A56880">
        <w:rPr>
          <w:rFonts w:ascii="Arial" w:eastAsia="Times New Roman" w:hAnsi="Arial" w:cs="Arial"/>
          <w:color w:val="000000" w:themeColor="text1"/>
          <w:sz w:val="24"/>
          <w:szCs w:val="24"/>
        </w:rPr>
        <w:t xml:space="preserve">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A56880">
        <w:rPr>
          <w:rFonts w:ascii="Arial" w:eastAsia="Times New Roman" w:hAnsi="Arial" w:cs="Arial"/>
          <w:color w:val="000000" w:themeColor="text1"/>
          <w:sz w:val="24"/>
          <w:szCs w:val="24"/>
        </w:rPr>
        <w:t>постройки</w:t>
      </w:r>
      <w:proofErr w:type="gramEnd"/>
      <w:r w:rsidRPr="00A56880">
        <w:rPr>
          <w:rFonts w:ascii="Arial" w:eastAsia="Times New Roman" w:hAnsi="Arial" w:cs="Arial"/>
          <w:color w:val="000000" w:themeColor="text1"/>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 w:anchor="dst2798" w:history="1">
        <w:r w:rsidR="00A56880">
          <w:rPr>
            <w:rFonts w:ascii="Arial" w:eastAsia="Times New Roman" w:hAnsi="Arial" w:cs="Arial"/>
            <w:color w:val="000000" w:themeColor="text1"/>
            <w:sz w:val="24"/>
            <w:szCs w:val="24"/>
          </w:rPr>
          <w:t xml:space="preserve">частью </w:t>
        </w:r>
        <w:r w:rsidRPr="00A56880">
          <w:rPr>
            <w:rFonts w:ascii="Arial" w:eastAsia="Times New Roman" w:hAnsi="Arial" w:cs="Arial"/>
            <w:color w:val="000000" w:themeColor="text1"/>
            <w:sz w:val="24"/>
            <w:szCs w:val="24"/>
          </w:rPr>
          <w:t>11 статьи 55.32</w:t>
        </w:r>
      </w:hyperlink>
      <w:r w:rsidRPr="00A56880">
        <w:rPr>
          <w:rFonts w:ascii="Arial" w:eastAsia="Times New Roman" w:hAnsi="Arial" w:cs="Arial"/>
          <w:color w:val="000000" w:themeColor="text1"/>
          <w:sz w:val="24"/>
          <w:szCs w:val="24"/>
        </w:rPr>
        <w:t> Градостроительного кодекса Российской Федерации;</w:t>
      </w:r>
    </w:p>
    <w:p w:rsidR="00B55141" w:rsidRPr="00A56880" w:rsidRDefault="00B55141" w:rsidP="00A56880">
      <w:pPr>
        <w:spacing w:after="0" w:line="240" w:lineRule="auto"/>
        <w:ind w:firstLine="540"/>
        <w:jc w:val="both"/>
        <w:rPr>
          <w:rFonts w:ascii="Arial" w:eastAsia="Times New Roman" w:hAnsi="Arial" w:cs="Arial"/>
          <w:color w:val="000000" w:themeColor="text1"/>
          <w:sz w:val="24"/>
          <w:szCs w:val="24"/>
        </w:rPr>
      </w:pPr>
      <w:proofErr w:type="gramStart"/>
      <w:r w:rsidRPr="00A56880">
        <w:rPr>
          <w:rFonts w:ascii="Arial" w:eastAsia="Times New Roman" w:hAnsi="Arial" w:cs="Arial"/>
          <w:color w:val="000000" w:themeColor="text1"/>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 w:anchor="dst1095" w:history="1">
        <w:r w:rsidRPr="00A56880">
          <w:rPr>
            <w:rFonts w:ascii="Arial" w:eastAsia="Times New Roman" w:hAnsi="Arial" w:cs="Arial"/>
            <w:color w:val="000000" w:themeColor="text1"/>
            <w:sz w:val="24"/>
            <w:szCs w:val="24"/>
          </w:rPr>
          <w:t>статьей 39.36</w:t>
        </w:r>
      </w:hyperlink>
      <w:r w:rsidRPr="00A56880">
        <w:rPr>
          <w:rFonts w:ascii="Arial" w:eastAsia="Times New Roman" w:hAnsi="Arial" w:cs="Arial"/>
          <w:color w:val="000000" w:themeColor="text1"/>
          <w:sz w:val="24"/>
          <w:szCs w:val="24"/>
        </w:rPr>
        <w:t> </w:t>
      </w:r>
      <w:r w:rsidR="00B165C2" w:rsidRPr="00A56880">
        <w:rPr>
          <w:rFonts w:ascii="Arial" w:eastAsia="Times New Roman" w:hAnsi="Arial" w:cs="Arial"/>
          <w:color w:val="000000" w:themeColor="text1"/>
          <w:sz w:val="24"/>
          <w:szCs w:val="24"/>
        </w:rPr>
        <w:t>Земельного</w:t>
      </w:r>
      <w:r w:rsidRPr="00A56880">
        <w:rPr>
          <w:rFonts w:ascii="Arial" w:eastAsia="Times New Roman" w:hAnsi="Arial" w:cs="Arial"/>
          <w:color w:val="000000" w:themeColor="text1"/>
          <w:sz w:val="24"/>
          <w:szCs w:val="24"/>
        </w:rPr>
        <w:t xml:space="preserve"> Кодекса, либо с</w:t>
      </w:r>
      <w:proofErr w:type="gramEnd"/>
      <w:r w:rsidRPr="00A56880">
        <w:rPr>
          <w:rFonts w:ascii="Arial" w:eastAsia="Times New Roman" w:hAnsi="Arial" w:cs="Arial"/>
          <w:color w:val="000000" w:themeColor="text1"/>
          <w:sz w:val="24"/>
          <w:szCs w:val="24"/>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55141" w:rsidRPr="00A56880" w:rsidRDefault="00B55141" w:rsidP="00A56880">
      <w:pPr>
        <w:spacing w:after="0" w:line="240" w:lineRule="auto"/>
        <w:ind w:firstLine="540"/>
        <w:jc w:val="both"/>
        <w:rPr>
          <w:rFonts w:ascii="Arial" w:eastAsia="Times New Roman" w:hAnsi="Arial" w:cs="Arial"/>
          <w:color w:val="000000" w:themeColor="text1"/>
          <w:sz w:val="24"/>
          <w:szCs w:val="24"/>
        </w:rPr>
      </w:pPr>
      <w:r w:rsidRPr="00A56880">
        <w:rPr>
          <w:rFonts w:ascii="Arial" w:eastAsia="Times New Roman" w:hAnsi="Arial" w:cs="Arial"/>
          <w:color w:val="000000" w:themeColor="text1"/>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55141" w:rsidRPr="00A56880" w:rsidRDefault="00B55141" w:rsidP="00A56880">
      <w:pPr>
        <w:spacing w:after="0" w:line="240" w:lineRule="auto"/>
        <w:ind w:firstLine="540"/>
        <w:jc w:val="both"/>
        <w:rPr>
          <w:rFonts w:ascii="Arial" w:eastAsia="Times New Roman" w:hAnsi="Arial" w:cs="Arial"/>
          <w:color w:val="000000" w:themeColor="text1"/>
          <w:sz w:val="24"/>
          <w:szCs w:val="24"/>
        </w:rPr>
      </w:pPr>
      <w:proofErr w:type="gramStart"/>
      <w:r w:rsidRPr="00A56880">
        <w:rPr>
          <w:rFonts w:ascii="Arial" w:eastAsia="Times New Roman" w:hAnsi="Arial" w:cs="Arial"/>
          <w:color w:val="000000" w:themeColor="text1"/>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A56880">
        <w:rPr>
          <w:rFonts w:ascii="Arial" w:eastAsia="Times New Roman" w:hAnsi="Arial" w:cs="Arial"/>
          <w:color w:val="000000" w:themeColor="text1"/>
          <w:sz w:val="24"/>
          <w:szCs w:val="24"/>
        </w:rPr>
        <w:t xml:space="preserve"> для целей резервирования;</w:t>
      </w:r>
    </w:p>
    <w:p w:rsidR="00B55141" w:rsidRPr="00A56880" w:rsidRDefault="00B55141" w:rsidP="00A56880">
      <w:pPr>
        <w:spacing w:after="0" w:line="240" w:lineRule="auto"/>
        <w:ind w:firstLine="540"/>
        <w:jc w:val="both"/>
        <w:rPr>
          <w:rFonts w:ascii="Arial" w:eastAsia="Times New Roman" w:hAnsi="Arial" w:cs="Arial"/>
          <w:color w:val="000000" w:themeColor="text1"/>
          <w:sz w:val="24"/>
          <w:szCs w:val="24"/>
        </w:rPr>
      </w:pPr>
      <w:proofErr w:type="gramStart"/>
      <w:r w:rsidRPr="00A56880">
        <w:rPr>
          <w:rFonts w:ascii="Arial" w:eastAsia="Times New Roman" w:hAnsi="Arial" w:cs="Arial"/>
          <w:color w:val="000000" w:themeColor="text1"/>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55141" w:rsidRPr="00A56880" w:rsidRDefault="00B55141" w:rsidP="00A56880">
      <w:pPr>
        <w:spacing w:after="0" w:line="240" w:lineRule="auto"/>
        <w:ind w:firstLine="540"/>
        <w:jc w:val="both"/>
        <w:rPr>
          <w:rFonts w:ascii="Arial" w:eastAsia="Times New Roman" w:hAnsi="Arial" w:cs="Arial"/>
          <w:color w:val="000000" w:themeColor="text1"/>
          <w:sz w:val="24"/>
          <w:szCs w:val="24"/>
        </w:rPr>
      </w:pPr>
      <w:proofErr w:type="gramStart"/>
      <w:r w:rsidRPr="00A56880">
        <w:rPr>
          <w:rFonts w:ascii="Arial" w:eastAsia="Times New Roman" w:hAnsi="Arial" w:cs="Arial"/>
          <w:color w:val="000000" w:themeColor="text1"/>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56880">
        <w:rPr>
          <w:rFonts w:ascii="Arial" w:eastAsia="Times New Roman" w:hAnsi="Arial" w:cs="Arial"/>
          <w:color w:val="000000" w:themeColor="text1"/>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55141" w:rsidRPr="00A56880" w:rsidRDefault="00B55141" w:rsidP="00A56880">
      <w:pPr>
        <w:spacing w:after="0" w:line="240" w:lineRule="auto"/>
        <w:ind w:firstLine="540"/>
        <w:jc w:val="both"/>
        <w:rPr>
          <w:rFonts w:ascii="Arial" w:eastAsia="Times New Roman" w:hAnsi="Arial" w:cs="Arial"/>
          <w:color w:val="000000" w:themeColor="text1"/>
          <w:sz w:val="24"/>
          <w:szCs w:val="24"/>
        </w:rPr>
      </w:pPr>
      <w:proofErr w:type="gramStart"/>
      <w:r w:rsidRPr="00A56880">
        <w:rPr>
          <w:rFonts w:ascii="Arial" w:eastAsia="Times New Roman" w:hAnsi="Arial" w:cs="Arial"/>
          <w:color w:val="000000" w:themeColor="text1"/>
          <w:sz w:val="24"/>
          <w:szCs w:val="24"/>
        </w:rP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A56880">
        <w:rPr>
          <w:rFonts w:ascii="Arial" w:eastAsia="Times New Roman" w:hAnsi="Arial" w:cs="Arial"/>
          <w:color w:val="000000" w:themeColor="text1"/>
          <w:sz w:val="24"/>
          <w:szCs w:val="24"/>
        </w:rPr>
        <w:t xml:space="preserve"> </w:t>
      </w:r>
      <w:proofErr w:type="gramStart"/>
      <w:r w:rsidRPr="00A56880">
        <w:rPr>
          <w:rFonts w:ascii="Arial" w:eastAsia="Times New Roman" w:hAnsi="Arial" w:cs="Arial"/>
          <w:color w:val="000000" w:themeColor="text1"/>
          <w:sz w:val="24"/>
          <w:szCs w:val="24"/>
        </w:rPr>
        <w:t>которым</w:t>
      </w:r>
      <w:proofErr w:type="gramEnd"/>
      <w:r w:rsidRPr="00A56880">
        <w:rPr>
          <w:rFonts w:ascii="Arial" w:eastAsia="Times New Roman" w:hAnsi="Arial" w:cs="Arial"/>
          <w:color w:val="000000" w:themeColor="text1"/>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B55141" w:rsidRPr="00A56880" w:rsidRDefault="00B55141" w:rsidP="00A56880">
      <w:pPr>
        <w:spacing w:after="0" w:line="240" w:lineRule="auto"/>
        <w:ind w:firstLine="540"/>
        <w:jc w:val="both"/>
        <w:rPr>
          <w:rFonts w:ascii="Arial" w:eastAsia="Times New Roman" w:hAnsi="Arial" w:cs="Arial"/>
          <w:color w:val="000000" w:themeColor="text1"/>
          <w:sz w:val="24"/>
          <w:szCs w:val="24"/>
        </w:rPr>
      </w:pPr>
      <w:r w:rsidRPr="00A56880">
        <w:rPr>
          <w:rFonts w:ascii="Arial" w:eastAsia="Times New Roman" w:hAnsi="Arial" w:cs="Arial"/>
          <w:color w:val="000000" w:themeColor="text1"/>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A56880">
        <w:rPr>
          <w:rFonts w:ascii="Arial" w:eastAsia="Times New Roman" w:hAnsi="Arial" w:cs="Arial"/>
          <w:color w:val="000000" w:themeColor="text1"/>
          <w:sz w:val="24"/>
          <w:szCs w:val="24"/>
        </w:rPr>
        <w:t>извещение</w:t>
      </w:r>
      <w:proofErr w:type="gramEnd"/>
      <w:r w:rsidRPr="00A56880">
        <w:rPr>
          <w:rFonts w:ascii="Arial" w:eastAsia="Times New Roman" w:hAnsi="Arial" w:cs="Arial"/>
          <w:color w:val="000000" w:themeColor="text1"/>
          <w:sz w:val="24"/>
          <w:szCs w:val="24"/>
        </w:rPr>
        <w:t xml:space="preserve"> о проведении которого размещено в соответствии с </w:t>
      </w:r>
      <w:hyperlink r:id="rId8" w:anchor="dst652" w:history="1">
        <w:r w:rsidRPr="00A56880">
          <w:rPr>
            <w:rFonts w:ascii="Arial" w:eastAsia="Times New Roman" w:hAnsi="Arial" w:cs="Arial"/>
            <w:color w:val="000000" w:themeColor="text1"/>
            <w:sz w:val="24"/>
            <w:szCs w:val="24"/>
          </w:rPr>
          <w:t>пунктом 19 статьи 39.11</w:t>
        </w:r>
      </w:hyperlink>
      <w:r w:rsidRPr="00A56880">
        <w:rPr>
          <w:rFonts w:ascii="Arial" w:eastAsia="Times New Roman" w:hAnsi="Arial" w:cs="Arial"/>
          <w:color w:val="000000" w:themeColor="text1"/>
          <w:sz w:val="24"/>
          <w:szCs w:val="24"/>
        </w:rPr>
        <w:t> </w:t>
      </w:r>
      <w:r w:rsidR="00B165C2" w:rsidRPr="00A56880">
        <w:rPr>
          <w:rFonts w:ascii="Arial" w:eastAsia="Times New Roman" w:hAnsi="Arial" w:cs="Arial"/>
          <w:color w:val="000000" w:themeColor="text1"/>
          <w:sz w:val="24"/>
          <w:szCs w:val="24"/>
        </w:rPr>
        <w:t>Земельного</w:t>
      </w:r>
      <w:r w:rsidRPr="00A56880">
        <w:rPr>
          <w:rFonts w:ascii="Arial" w:eastAsia="Times New Roman" w:hAnsi="Arial" w:cs="Arial"/>
          <w:color w:val="000000" w:themeColor="text1"/>
          <w:sz w:val="24"/>
          <w:szCs w:val="24"/>
        </w:rPr>
        <w:t xml:space="preserve"> Кодекса;</w:t>
      </w:r>
    </w:p>
    <w:p w:rsidR="00B55141" w:rsidRPr="00A56880" w:rsidRDefault="00B55141" w:rsidP="00A56880">
      <w:pPr>
        <w:spacing w:after="0" w:line="240" w:lineRule="auto"/>
        <w:ind w:firstLine="540"/>
        <w:jc w:val="both"/>
        <w:rPr>
          <w:rFonts w:ascii="Arial" w:eastAsia="Times New Roman" w:hAnsi="Arial" w:cs="Arial"/>
          <w:color w:val="000000" w:themeColor="text1"/>
          <w:sz w:val="24"/>
          <w:szCs w:val="24"/>
        </w:rPr>
      </w:pPr>
      <w:proofErr w:type="gramStart"/>
      <w:r w:rsidRPr="00A56880">
        <w:rPr>
          <w:rFonts w:ascii="Arial" w:eastAsia="Times New Roman" w:hAnsi="Arial" w:cs="Arial"/>
          <w:color w:val="000000" w:themeColor="text1"/>
          <w:sz w:val="24"/>
          <w:szCs w:val="24"/>
        </w:rPr>
        <w:t>12) в отношении земельного участка, указанного в заявлении о его предоставлении, поступило предусмотренное </w:t>
      </w:r>
      <w:hyperlink r:id="rId9" w:anchor="dst613" w:history="1">
        <w:r w:rsidRPr="00A56880">
          <w:rPr>
            <w:rFonts w:ascii="Arial" w:eastAsia="Times New Roman" w:hAnsi="Arial" w:cs="Arial"/>
            <w:color w:val="000000" w:themeColor="text1"/>
            <w:sz w:val="24"/>
            <w:szCs w:val="24"/>
          </w:rPr>
          <w:t>подпунктом 6 пункта 4 статьи 39.11</w:t>
        </w:r>
      </w:hyperlink>
      <w:r w:rsidRPr="00A56880">
        <w:rPr>
          <w:rFonts w:ascii="Arial" w:eastAsia="Times New Roman" w:hAnsi="Arial" w:cs="Arial"/>
          <w:color w:val="000000" w:themeColor="text1"/>
          <w:sz w:val="24"/>
          <w:szCs w:val="24"/>
        </w:rPr>
        <w:t> </w:t>
      </w:r>
      <w:r w:rsidR="00B165C2" w:rsidRPr="00A56880">
        <w:rPr>
          <w:rFonts w:ascii="Arial" w:eastAsia="Times New Roman" w:hAnsi="Arial" w:cs="Arial"/>
          <w:color w:val="000000" w:themeColor="text1"/>
          <w:sz w:val="24"/>
          <w:szCs w:val="24"/>
        </w:rPr>
        <w:t>Земельного</w:t>
      </w:r>
      <w:r w:rsidRPr="00A56880">
        <w:rPr>
          <w:rFonts w:ascii="Arial" w:eastAsia="Times New Roman" w:hAnsi="Arial" w:cs="Arial"/>
          <w:color w:val="000000" w:themeColor="text1"/>
          <w:sz w:val="24"/>
          <w:szCs w:val="24"/>
        </w:rPr>
        <w:t xml:space="preserve">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 w:anchor="dst611" w:history="1">
        <w:r w:rsidRPr="00A56880">
          <w:rPr>
            <w:rFonts w:ascii="Arial" w:eastAsia="Times New Roman" w:hAnsi="Arial" w:cs="Arial"/>
            <w:color w:val="000000" w:themeColor="text1"/>
            <w:sz w:val="24"/>
            <w:szCs w:val="24"/>
          </w:rPr>
          <w:t>подпунктом 4 пункта 4 статьи 39.11</w:t>
        </w:r>
      </w:hyperlink>
      <w:r w:rsidRPr="00A56880">
        <w:rPr>
          <w:rFonts w:ascii="Arial" w:eastAsia="Times New Roman" w:hAnsi="Arial" w:cs="Arial"/>
          <w:color w:val="000000" w:themeColor="text1"/>
          <w:sz w:val="24"/>
          <w:szCs w:val="24"/>
        </w:rPr>
        <w:t> </w:t>
      </w:r>
      <w:r w:rsidR="00B165C2" w:rsidRPr="00A56880">
        <w:rPr>
          <w:rFonts w:ascii="Arial" w:eastAsia="Times New Roman" w:hAnsi="Arial" w:cs="Arial"/>
          <w:color w:val="000000" w:themeColor="text1"/>
          <w:sz w:val="24"/>
          <w:szCs w:val="24"/>
        </w:rPr>
        <w:t>Земельного</w:t>
      </w:r>
      <w:r w:rsidRPr="00A56880">
        <w:rPr>
          <w:rFonts w:ascii="Arial" w:eastAsia="Times New Roman" w:hAnsi="Arial" w:cs="Arial"/>
          <w:color w:val="000000" w:themeColor="text1"/>
          <w:sz w:val="24"/>
          <w:szCs w:val="24"/>
        </w:rPr>
        <w:t xml:space="preserve"> Кодекса и уполномоченным органом не принято решение</w:t>
      </w:r>
      <w:proofErr w:type="gramEnd"/>
      <w:r w:rsidRPr="00A56880">
        <w:rPr>
          <w:rFonts w:ascii="Arial" w:eastAsia="Times New Roman" w:hAnsi="Arial" w:cs="Arial"/>
          <w:color w:val="000000" w:themeColor="text1"/>
          <w:sz w:val="24"/>
          <w:szCs w:val="24"/>
        </w:rPr>
        <w:t xml:space="preserve"> об отказе в проведении этого аукциона по основаниям, предусмотренным </w:t>
      </w:r>
      <w:hyperlink r:id="rId11" w:anchor="dst620" w:history="1">
        <w:r w:rsidRPr="00A56880">
          <w:rPr>
            <w:rFonts w:ascii="Arial" w:eastAsia="Times New Roman" w:hAnsi="Arial" w:cs="Arial"/>
            <w:color w:val="000000" w:themeColor="text1"/>
            <w:sz w:val="24"/>
            <w:szCs w:val="24"/>
          </w:rPr>
          <w:t>пунктом 8 статьи 39.11</w:t>
        </w:r>
      </w:hyperlink>
      <w:r w:rsidRPr="00A56880">
        <w:rPr>
          <w:rFonts w:ascii="Arial" w:eastAsia="Times New Roman" w:hAnsi="Arial" w:cs="Arial"/>
          <w:color w:val="000000" w:themeColor="text1"/>
          <w:sz w:val="24"/>
          <w:szCs w:val="24"/>
        </w:rPr>
        <w:t> </w:t>
      </w:r>
      <w:r w:rsidR="00B165C2" w:rsidRPr="00A56880">
        <w:rPr>
          <w:rFonts w:ascii="Arial" w:eastAsia="Times New Roman" w:hAnsi="Arial" w:cs="Arial"/>
          <w:color w:val="000000" w:themeColor="text1"/>
          <w:sz w:val="24"/>
          <w:szCs w:val="24"/>
        </w:rPr>
        <w:t>Земельного</w:t>
      </w:r>
      <w:r w:rsidRPr="00A56880">
        <w:rPr>
          <w:rFonts w:ascii="Arial" w:eastAsia="Times New Roman" w:hAnsi="Arial" w:cs="Arial"/>
          <w:color w:val="000000" w:themeColor="text1"/>
          <w:sz w:val="24"/>
          <w:szCs w:val="24"/>
        </w:rPr>
        <w:t xml:space="preserve"> Кодекса;</w:t>
      </w:r>
    </w:p>
    <w:p w:rsidR="00B55141" w:rsidRPr="00A56880" w:rsidRDefault="00B55141" w:rsidP="00A56880">
      <w:pPr>
        <w:spacing w:after="0" w:line="240" w:lineRule="auto"/>
        <w:ind w:firstLine="540"/>
        <w:jc w:val="both"/>
        <w:rPr>
          <w:rFonts w:ascii="Arial" w:eastAsia="Times New Roman" w:hAnsi="Arial" w:cs="Arial"/>
          <w:color w:val="000000" w:themeColor="text1"/>
          <w:sz w:val="24"/>
          <w:szCs w:val="24"/>
        </w:rPr>
      </w:pPr>
      <w:proofErr w:type="gramStart"/>
      <w:r w:rsidRPr="00A56880">
        <w:rPr>
          <w:rFonts w:ascii="Arial" w:eastAsia="Times New Roman" w:hAnsi="Arial" w:cs="Arial"/>
          <w:color w:val="000000" w:themeColor="text1"/>
          <w:sz w:val="24"/>
          <w:szCs w:val="24"/>
        </w:rPr>
        <w:t>13) в отношении земельного участка, указанного в заявлении о его предоставлении, опубликовано и размещено в соответствии с </w:t>
      </w:r>
      <w:hyperlink r:id="rId12" w:anchor="dst860" w:history="1">
        <w:r w:rsidRPr="00A56880">
          <w:rPr>
            <w:rFonts w:ascii="Arial" w:eastAsia="Times New Roman" w:hAnsi="Arial" w:cs="Arial"/>
            <w:color w:val="000000" w:themeColor="text1"/>
            <w:sz w:val="24"/>
            <w:szCs w:val="24"/>
          </w:rPr>
          <w:t>подпунктом 1 пункта 1 статьи 39.18</w:t>
        </w:r>
      </w:hyperlink>
      <w:r w:rsidRPr="00A56880">
        <w:rPr>
          <w:rFonts w:ascii="Arial" w:eastAsia="Times New Roman" w:hAnsi="Arial" w:cs="Arial"/>
          <w:color w:val="000000" w:themeColor="text1"/>
          <w:sz w:val="24"/>
          <w:szCs w:val="24"/>
        </w:rPr>
        <w:t> </w:t>
      </w:r>
      <w:r w:rsidR="00B165C2" w:rsidRPr="00A56880">
        <w:rPr>
          <w:rFonts w:ascii="Arial" w:eastAsia="Times New Roman" w:hAnsi="Arial" w:cs="Arial"/>
          <w:color w:val="000000" w:themeColor="text1"/>
          <w:sz w:val="24"/>
          <w:szCs w:val="24"/>
        </w:rPr>
        <w:t>Земельного</w:t>
      </w:r>
      <w:r w:rsidRPr="00A56880">
        <w:rPr>
          <w:rFonts w:ascii="Arial" w:eastAsia="Times New Roman" w:hAnsi="Arial" w:cs="Arial"/>
          <w:color w:val="000000" w:themeColor="text1"/>
          <w:sz w:val="24"/>
          <w:szCs w:val="24"/>
        </w:rPr>
        <w:t xml:space="preserve">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B55141" w:rsidRPr="00A56880" w:rsidRDefault="00B55141" w:rsidP="00A56880">
      <w:pPr>
        <w:spacing w:after="0" w:line="240" w:lineRule="auto"/>
        <w:ind w:firstLine="540"/>
        <w:jc w:val="both"/>
        <w:rPr>
          <w:rFonts w:ascii="Arial" w:eastAsia="Times New Roman" w:hAnsi="Arial" w:cs="Arial"/>
          <w:color w:val="000000" w:themeColor="text1"/>
          <w:sz w:val="24"/>
          <w:szCs w:val="24"/>
        </w:rPr>
      </w:pPr>
      <w:r w:rsidRPr="00A56880">
        <w:rPr>
          <w:rFonts w:ascii="Arial" w:eastAsia="Times New Roman" w:hAnsi="Arial" w:cs="Arial"/>
          <w:color w:val="000000" w:themeColor="text1"/>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55141" w:rsidRPr="00A56880" w:rsidRDefault="00B55141" w:rsidP="00A56880">
      <w:pPr>
        <w:spacing w:after="0" w:line="240" w:lineRule="auto"/>
        <w:ind w:firstLine="540"/>
        <w:jc w:val="both"/>
        <w:rPr>
          <w:rFonts w:ascii="Arial" w:eastAsia="Times New Roman" w:hAnsi="Arial" w:cs="Arial"/>
          <w:color w:val="000000" w:themeColor="text1"/>
          <w:sz w:val="24"/>
          <w:szCs w:val="24"/>
        </w:rPr>
      </w:pPr>
      <w:r w:rsidRPr="00A56880">
        <w:rPr>
          <w:rFonts w:ascii="Arial" w:eastAsia="Times New Roman" w:hAnsi="Arial" w:cs="Arial"/>
          <w:color w:val="000000" w:themeColor="text1"/>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55141" w:rsidRPr="00A56880" w:rsidRDefault="00B55141" w:rsidP="00A56880">
      <w:pPr>
        <w:spacing w:after="0" w:line="240" w:lineRule="auto"/>
        <w:ind w:firstLine="540"/>
        <w:jc w:val="both"/>
        <w:rPr>
          <w:rFonts w:ascii="Arial" w:eastAsia="Times New Roman" w:hAnsi="Arial" w:cs="Arial"/>
          <w:color w:val="000000" w:themeColor="text1"/>
          <w:sz w:val="24"/>
          <w:szCs w:val="24"/>
        </w:rPr>
      </w:pPr>
      <w:proofErr w:type="gramStart"/>
      <w:r w:rsidRPr="00A56880">
        <w:rPr>
          <w:rFonts w:ascii="Arial" w:eastAsia="Times New Roman" w:hAnsi="Arial" w:cs="Arial"/>
          <w:color w:val="000000" w:themeColor="text1"/>
          <w:sz w:val="24"/>
          <w:szCs w:val="24"/>
        </w:rPr>
        <w:t>15) испрашиваемый земельный участок не включен в утвержденный в установленном Правительством Российской Федерации </w:t>
      </w:r>
      <w:hyperlink r:id="rId13" w:anchor="dst100010" w:history="1">
        <w:r w:rsidRPr="00A56880">
          <w:rPr>
            <w:rFonts w:ascii="Arial" w:eastAsia="Times New Roman" w:hAnsi="Arial" w:cs="Arial"/>
            <w:color w:val="000000" w:themeColor="text1"/>
            <w:sz w:val="24"/>
            <w:szCs w:val="24"/>
          </w:rPr>
          <w:t>порядке</w:t>
        </w:r>
      </w:hyperlink>
      <w:r w:rsidRPr="00A56880">
        <w:rPr>
          <w:rFonts w:ascii="Arial" w:eastAsia="Times New Roman" w:hAnsi="Arial" w:cs="Arial"/>
          <w:color w:val="000000" w:themeColor="text1"/>
          <w:sz w:val="24"/>
          <w:szCs w:val="24"/>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 w:anchor="dst585" w:history="1">
        <w:r w:rsidRPr="00A56880">
          <w:rPr>
            <w:rFonts w:ascii="Arial" w:eastAsia="Times New Roman" w:hAnsi="Arial" w:cs="Arial"/>
            <w:color w:val="000000" w:themeColor="text1"/>
            <w:sz w:val="24"/>
            <w:szCs w:val="24"/>
          </w:rPr>
          <w:t>подпунктом 10 пункта 2 статьи 39.10</w:t>
        </w:r>
      </w:hyperlink>
      <w:r w:rsidRPr="00A56880">
        <w:rPr>
          <w:rFonts w:ascii="Arial" w:eastAsia="Times New Roman" w:hAnsi="Arial" w:cs="Arial"/>
          <w:color w:val="000000" w:themeColor="text1"/>
          <w:sz w:val="24"/>
          <w:szCs w:val="24"/>
        </w:rPr>
        <w:t> </w:t>
      </w:r>
      <w:r w:rsidR="00B165C2" w:rsidRPr="00A56880">
        <w:rPr>
          <w:rFonts w:ascii="Arial" w:eastAsia="Times New Roman" w:hAnsi="Arial" w:cs="Arial"/>
          <w:color w:val="000000" w:themeColor="text1"/>
          <w:sz w:val="24"/>
          <w:szCs w:val="24"/>
        </w:rPr>
        <w:t>Земельного</w:t>
      </w:r>
      <w:r w:rsidRPr="00A56880">
        <w:rPr>
          <w:rFonts w:ascii="Arial" w:eastAsia="Times New Roman" w:hAnsi="Arial" w:cs="Arial"/>
          <w:color w:val="000000" w:themeColor="text1"/>
          <w:sz w:val="24"/>
          <w:szCs w:val="24"/>
        </w:rPr>
        <w:t xml:space="preserve"> Кодекса;</w:t>
      </w:r>
      <w:proofErr w:type="gramEnd"/>
    </w:p>
    <w:p w:rsidR="00B55141" w:rsidRPr="00A56880" w:rsidRDefault="00B55141" w:rsidP="00A56880">
      <w:pPr>
        <w:spacing w:after="0" w:line="240" w:lineRule="auto"/>
        <w:ind w:firstLine="540"/>
        <w:jc w:val="both"/>
        <w:rPr>
          <w:rFonts w:ascii="Arial" w:eastAsia="Times New Roman" w:hAnsi="Arial" w:cs="Arial"/>
          <w:color w:val="000000" w:themeColor="text1"/>
          <w:sz w:val="24"/>
          <w:szCs w:val="24"/>
        </w:rPr>
      </w:pPr>
      <w:r w:rsidRPr="00A56880">
        <w:rPr>
          <w:rFonts w:ascii="Arial" w:eastAsia="Times New Roman" w:hAnsi="Arial" w:cs="Arial"/>
          <w:color w:val="000000" w:themeColor="text1"/>
          <w:sz w:val="24"/>
          <w:szCs w:val="24"/>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5" w:anchor="dst1709" w:history="1">
        <w:r w:rsidRPr="00A56880">
          <w:rPr>
            <w:rFonts w:ascii="Arial" w:eastAsia="Times New Roman" w:hAnsi="Arial" w:cs="Arial"/>
            <w:color w:val="000000" w:themeColor="text1"/>
            <w:sz w:val="24"/>
            <w:szCs w:val="24"/>
          </w:rPr>
          <w:t>пунктом 6 статьи 39.10</w:t>
        </w:r>
      </w:hyperlink>
      <w:r w:rsidRPr="00A56880">
        <w:rPr>
          <w:rFonts w:ascii="Arial" w:eastAsia="Times New Roman" w:hAnsi="Arial" w:cs="Arial"/>
          <w:color w:val="000000" w:themeColor="text1"/>
          <w:sz w:val="24"/>
          <w:szCs w:val="24"/>
        </w:rPr>
        <w:t> </w:t>
      </w:r>
      <w:r w:rsidR="00B165C2" w:rsidRPr="00A56880">
        <w:rPr>
          <w:rFonts w:ascii="Arial" w:eastAsia="Times New Roman" w:hAnsi="Arial" w:cs="Arial"/>
          <w:color w:val="000000" w:themeColor="text1"/>
          <w:sz w:val="24"/>
          <w:szCs w:val="24"/>
        </w:rPr>
        <w:t>Земельного</w:t>
      </w:r>
      <w:r w:rsidRPr="00A56880">
        <w:rPr>
          <w:rFonts w:ascii="Arial" w:eastAsia="Times New Roman" w:hAnsi="Arial" w:cs="Arial"/>
          <w:color w:val="000000" w:themeColor="text1"/>
          <w:sz w:val="24"/>
          <w:szCs w:val="24"/>
        </w:rPr>
        <w:t xml:space="preserve"> Кодекса;</w:t>
      </w:r>
    </w:p>
    <w:p w:rsidR="00B55141" w:rsidRPr="00A56880" w:rsidRDefault="00B55141" w:rsidP="00A56880">
      <w:pPr>
        <w:spacing w:after="0" w:line="240" w:lineRule="auto"/>
        <w:ind w:firstLine="540"/>
        <w:jc w:val="both"/>
        <w:rPr>
          <w:rFonts w:ascii="Arial" w:eastAsia="Times New Roman" w:hAnsi="Arial" w:cs="Arial"/>
          <w:color w:val="000000" w:themeColor="text1"/>
          <w:sz w:val="24"/>
          <w:szCs w:val="24"/>
        </w:rPr>
      </w:pPr>
      <w:proofErr w:type="gramStart"/>
      <w:r w:rsidRPr="00A56880">
        <w:rPr>
          <w:rFonts w:ascii="Arial" w:eastAsia="Times New Roman" w:hAnsi="Arial" w:cs="Arial"/>
          <w:color w:val="000000" w:themeColor="text1"/>
          <w:sz w:val="24"/>
          <w:szCs w:val="24"/>
        </w:rPr>
        <w:t xml:space="preserve">17) указанный в заявлении о предоставлении земельного участка земельный участок в соответствии с утвержденными документами </w:t>
      </w:r>
      <w:r w:rsidRPr="00A56880">
        <w:rPr>
          <w:rFonts w:ascii="Arial" w:eastAsia="Times New Roman" w:hAnsi="Arial" w:cs="Arial"/>
          <w:color w:val="000000" w:themeColor="text1"/>
          <w:sz w:val="24"/>
          <w:szCs w:val="24"/>
        </w:rPr>
        <w:lastRenderedPageBreak/>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55141" w:rsidRPr="00A56880" w:rsidRDefault="00B55141" w:rsidP="00A56880">
      <w:pPr>
        <w:spacing w:after="0" w:line="240" w:lineRule="auto"/>
        <w:ind w:firstLine="540"/>
        <w:jc w:val="both"/>
        <w:rPr>
          <w:rFonts w:ascii="Arial" w:eastAsia="Times New Roman" w:hAnsi="Arial" w:cs="Arial"/>
          <w:color w:val="000000" w:themeColor="text1"/>
          <w:sz w:val="24"/>
          <w:szCs w:val="24"/>
        </w:rPr>
      </w:pPr>
      <w:r w:rsidRPr="00A56880">
        <w:rPr>
          <w:rFonts w:ascii="Arial" w:eastAsia="Times New Roman" w:hAnsi="Arial" w:cs="Arial"/>
          <w:color w:val="000000" w:themeColor="text1"/>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55141" w:rsidRPr="00A56880" w:rsidRDefault="00B55141" w:rsidP="00A56880">
      <w:pPr>
        <w:spacing w:after="0" w:line="240" w:lineRule="auto"/>
        <w:ind w:firstLine="540"/>
        <w:jc w:val="both"/>
        <w:rPr>
          <w:rFonts w:ascii="Arial" w:eastAsia="Times New Roman" w:hAnsi="Arial" w:cs="Arial"/>
          <w:color w:val="000000" w:themeColor="text1"/>
          <w:sz w:val="24"/>
          <w:szCs w:val="24"/>
        </w:rPr>
      </w:pPr>
      <w:r w:rsidRPr="00A56880">
        <w:rPr>
          <w:rFonts w:ascii="Arial" w:eastAsia="Times New Roman" w:hAnsi="Arial" w:cs="Arial"/>
          <w:color w:val="000000" w:themeColor="text1"/>
          <w:sz w:val="24"/>
          <w:szCs w:val="24"/>
        </w:rPr>
        <w:t>19) предоставление земельного участка на заявленном виде прав не допускается;</w:t>
      </w:r>
    </w:p>
    <w:p w:rsidR="00B55141" w:rsidRPr="00A56880" w:rsidRDefault="00B55141" w:rsidP="00A56880">
      <w:pPr>
        <w:spacing w:after="0" w:line="240" w:lineRule="auto"/>
        <w:ind w:firstLine="540"/>
        <w:jc w:val="both"/>
        <w:rPr>
          <w:rFonts w:ascii="Arial" w:eastAsia="Times New Roman" w:hAnsi="Arial" w:cs="Arial"/>
          <w:color w:val="000000" w:themeColor="text1"/>
          <w:sz w:val="24"/>
          <w:szCs w:val="24"/>
        </w:rPr>
      </w:pPr>
      <w:r w:rsidRPr="00A56880">
        <w:rPr>
          <w:rFonts w:ascii="Arial" w:eastAsia="Times New Roman" w:hAnsi="Arial" w:cs="Arial"/>
          <w:color w:val="000000" w:themeColor="text1"/>
          <w:sz w:val="24"/>
          <w:szCs w:val="24"/>
        </w:rPr>
        <w:t>20) в отношении земельного участка, указанного в заявлен</w:t>
      </w:r>
      <w:proofErr w:type="gramStart"/>
      <w:r w:rsidRPr="00A56880">
        <w:rPr>
          <w:rFonts w:ascii="Arial" w:eastAsia="Times New Roman" w:hAnsi="Arial" w:cs="Arial"/>
          <w:color w:val="000000" w:themeColor="text1"/>
          <w:sz w:val="24"/>
          <w:szCs w:val="24"/>
        </w:rPr>
        <w:t>ии о е</w:t>
      </w:r>
      <w:proofErr w:type="gramEnd"/>
      <w:r w:rsidRPr="00A56880">
        <w:rPr>
          <w:rFonts w:ascii="Arial" w:eastAsia="Times New Roman" w:hAnsi="Arial" w:cs="Arial"/>
          <w:color w:val="000000" w:themeColor="text1"/>
          <w:sz w:val="24"/>
          <w:szCs w:val="24"/>
        </w:rPr>
        <w:t>го предоставлении, не установлен вид разрешенного использования;</w:t>
      </w:r>
    </w:p>
    <w:p w:rsidR="00B55141" w:rsidRPr="00A56880" w:rsidRDefault="00B55141" w:rsidP="00A56880">
      <w:pPr>
        <w:spacing w:after="0" w:line="240" w:lineRule="auto"/>
        <w:ind w:firstLine="540"/>
        <w:jc w:val="both"/>
        <w:rPr>
          <w:rFonts w:ascii="Arial" w:eastAsia="Times New Roman" w:hAnsi="Arial" w:cs="Arial"/>
          <w:color w:val="000000" w:themeColor="text1"/>
          <w:sz w:val="24"/>
          <w:szCs w:val="24"/>
        </w:rPr>
      </w:pPr>
      <w:r w:rsidRPr="00A56880">
        <w:rPr>
          <w:rFonts w:ascii="Arial" w:eastAsia="Times New Roman" w:hAnsi="Arial" w:cs="Arial"/>
          <w:color w:val="000000" w:themeColor="text1"/>
          <w:sz w:val="24"/>
          <w:szCs w:val="24"/>
        </w:rPr>
        <w:t>21) указанный в заявлении о предоставлении земельного участка земельный участок не отнесен к определенной категории земель;</w:t>
      </w:r>
    </w:p>
    <w:p w:rsidR="00B55141" w:rsidRPr="00A56880" w:rsidRDefault="00B55141" w:rsidP="00A56880">
      <w:pPr>
        <w:spacing w:after="0" w:line="240" w:lineRule="auto"/>
        <w:ind w:firstLine="540"/>
        <w:jc w:val="both"/>
        <w:rPr>
          <w:rFonts w:ascii="Arial" w:eastAsia="Times New Roman" w:hAnsi="Arial" w:cs="Arial"/>
          <w:color w:val="000000" w:themeColor="text1"/>
          <w:sz w:val="24"/>
          <w:szCs w:val="24"/>
        </w:rPr>
      </w:pPr>
      <w:r w:rsidRPr="00A56880">
        <w:rPr>
          <w:rFonts w:ascii="Arial" w:eastAsia="Times New Roman" w:hAnsi="Arial" w:cs="Arial"/>
          <w:color w:val="000000" w:themeColor="text1"/>
          <w:sz w:val="24"/>
          <w:szCs w:val="24"/>
        </w:rPr>
        <w:t>22) в отношении земельного участка, указанного в заявлен</w:t>
      </w:r>
      <w:proofErr w:type="gramStart"/>
      <w:r w:rsidRPr="00A56880">
        <w:rPr>
          <w:rFonts w:ascii="Arial" w:eastAsia="Times New Roman" w:hAnsi="Arial" w:cs="Arial"/>
          <w:color w:val="000000" w:themeColor="text1"/>
          <w:sz w:val="24"/>
          <w:szCs w:val="24"/>
        </w:rPr>
        <w:t>ии о е</w:t>
      </w:r>
      <w:proofErr w:type="gramEnd"/>
      <w:r w:rsidRPr="00A56880">
        <w:rPr>
          <w:rFonts w:ascii="Arial" w:eastAsia="Times New Roman" w:hAnsi="Arial" w:cs="Arial"/>
          <w:color w:val="000000" w:themeColor="text1"/>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55141" w:rsidRPr="00A56880" w:rsidRDefault="00B55141" w:rsidP="00A56880">
      <w:pPr>
        <w:spacing w:after="0" w:line="240" w:lineRule="auto"/>
        <w:ind w:firstLine="540"/>
        <w:jc w:val="both"/>
        <w:rPr>
          <w:rFonts w:ascii="Arial" w:eastAsia="Times New Roman" w:hAnsi="Arial" w:cs="Arial"/>
          <w:color w:val="000000" w:themeColor="text1"/>
          <w:sz w:val="24"/>
          <w:szCs w:val="24"/>
        </w:rPr>
      </w:pPr>
      <w:proofErr w:type="gramStart"/>
      <w:r w:rsidRPr="00A56880">
        <w:rPr>
          <w:rFonts w:ascii="Arial" w:eastAsia="Times New Roman" w:hAnsi="Arial" w:cs="Arial"/>
          <w:color w:val="000000" w:themeColor="text1"/>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56880">
        <w:rPr>
          <w:rFonts w:ascii="Arial" w:eastAsia="Times New Roman" w:hAnsi="Arial" w:cs="Arial"/>
          <w:color w:val="000000" w:themeColor="text1"/>
          <w:sz w:val="24"/>
          <w:szCs w:val="24"/>
        </w:rPr>
        <w:t xml:space="preserve"> сносу или реконструкции;</w:t>
      </w:r>
    </w:p>
    <w:p w:rsidR="00B55141" w:rsidRPr="00A56880" w:rsidRDefault="00B55141" w:rsidP="00A56880">
      <w:pPr>
        <w:spacing w:after="0" w:line="240" w:lineRule="auto"/>
        <w:ind w:firstLine="540"/>
        <w:jc w:val="both"/>
        <w:rPr>
          <w:rFonts w:ascii="Arial" w:eastAsia="Times New Roman" w:hAnsi="Arial" w:cs="Arial"/>
          <w:color w:val="000000" w:themeColor="text1"/>
          <w:sz w:val="24"/>
          <w:szCs w:val="24"/>
        </w:rPr>
      </w:pPr>
      <w:r w:rsidRPr="00A56880">
        <w:rPr>
          <w:rFonts w:ascii="Arial" w:eastAsia="Times New Roman" w:hAnsi="Arial" w:cs="Arial"/>
          <w:color w:val="000000" w:themeColor="text1"/>
          <w:sz w:val="24"/>
          <w:szCs w:val="24"/>
        </w:rPr>
        <w:t>24) границы земельного участка, указанного в заявлен</w:t>
      </w:r>
      <w:proofErr w:type="gramStart"/>
      <w:r w:rsidRPr="00A56880">
        <w:rPr>
          <w:rFonts w:ascii="Arial" w:eastAsia="Times New Roman" w:hAnsi="Arial" w:cs="Arial"/>
          <w:color w:val="000000" w:themeColor="text1"/>
          <w:sz w:val="24"/>
          <w:szCs w:val="24"/>
        </w:rPr>
        <w:t>ии о е</w:t>
      </w:r>
      <w:proofErr w:type="gramEnd"/>
      <w:r w:rsidRPr="00A56880">
        <w:rPr>
          <w:rFonts w:ascii="Arial" w:eastAsia="Times New Roman" w:hAnsi="Arial" w:cs="Arial"/>
          <w:color w:val="000000" w:themeColor="text1"/>
          <w:sz w:val="24"/>
          <w:szCs w:val="24"/>
        </w:rPr>
        <w:t>го предоставлении, подлежат уточнению в соответствии с Федеральным </w:t>
      </w:r>
      <w:hyperlink r:id="rId16" w:history="1">
        <w:r w:rsidRPr="00A56880">
          <w:rPr>
            <w:rFonts w:ascii="Arial" w:eastAsia="Times New Roman" w:hAnsi="Arial" w:cs="Arial"/>
            <w:color w:val="000000" w:themeColor="text1"/>
            <w:sz w:val="24"/>
            <w:szCs w:val="24"/>
          </w:rPr>
          <w:t>законом</w:t>
        </w:r>
      </w:hyperlink>
      <w:r w:rsidRPr="00A56880">
        <w:rPr>
          <w:rFonts w:ascii="Arial" w:eastAsia="Times New Roman" w:hAnsi="Arial" w:cs="Arial"/>
          <w:color w:val="000000" w:themeColor="text1"/>
          <w:sz w:val="24"/>
          <w:szCs w:val="24"/>
        </w:rPr>
        <w:t> "О государственной регистрации недвижимости";</w:t>
      </w:r>
    </w:p>
    <w:p w:rsidR="00B55141" w:rsidRPr="00A56880" w:rsidRDefault="00B55141" w:rsidP="00A56880">
      <w:pPr>
        <w:spacing w:after="0" w:line="240" w:lineRule="auto"/>
        <w:ind w:firstLine="540"/>
        <w:jc w:val="both"/>
        <w:rPr>
          <w:rFonts w:ascii="Arial" w:eastAsia="Times New Roman" w:hAnsi="Arial" w:cs="Arial"/>
          <w:color w:val="000000" w:themeColor="text1"/>
          <w:sz w:val="24"/>
          <w:szCs w:val="24"/>
        </w:rPr>
      </w:pPr>
      <w:r w:rsidRPr="00A56880">
        <w:rPr>
          <w:rFonts w:ascii="Arial" w:eastAsia="Times New Roman" w:hAnsi="Arial" w:cs="Arial"/>
          <w:color w:val="000000" w:themeColor="text1"/>
          <w:sz w:val="24"/>
          <w:szCs w:val="24"/>
        </w:rPr>
        <w:t>25) площадь земельного участка, указанного в заявлен</w:t>
      </w:r>
      <w:proofErr w:type="gramStart"/>
      <w:r w:rsidRPr="00A56880">
        <w:rPr>
          <w:rFonts w:ascii="Arial" w:eastAsia="Times New Roman" w:hAnsi="Arial" w:cs="Arial"/>
          <w:color w:val="000000" w:themeColor="text1"/>
          <w:sz w:val="24"/>
          <w:szCs w:val="24"/>
        </w:rPr>
        <w:t>ии о е</w:t>
      </w:r>
      <w:proofErr w:type="gramEnd"/>
      <w:r w:rsidRPr="00A56880">
        <w:rPr>
          <w:rFonts w:ascii="Arial" w:eastAsia="Times New Roman" w:hAnsi="Arial" w:cs="Arial"/>
          <w:color w:val="000000" w:themeColor="text1"/>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55141" w:rsidRPr="00A56880" w:rsidRDefault="00B55141" w:rsidP="00A56880">
      <w:pPr>
        <w:spacing w:after="0" w:line="240" w:lineRule="auto"/>
        <w:ind w:firstLine="540"/>
        <w:jc w:val="both"/>
        <w:rPr>
          <w:rFonts w:ascii="Arial" w:eastAsia="Times New Roman" w:hAnsi="Arial" w:cs="Arial"/>
          <w:color w:val="000000" w:themeColor="text1"/>
          <w:sz w:val="24"/>
          <w:szCs w:val="24"/>
        </w:rPr>
      </w:pPr>
      <w:proofErr w:type="gramStart"/>
      <w:r w:rsidRPr="00A56880">
        <w:rPr>
          <w:rFonts w:ascii="Arial" w:eastAsia="Times New Roman" w:hAnsi="Arial" w:cs="Arial"/>
          <w:color w:val="000000" w:themeColor="text1"/>
          <w:sz w:val="24"/>
          <w:szCs w:val="24"/>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anchor="dst100346" w:history="1">
        <w:r w:rsidRPr="00A56880">
          <w:rPr>
            <w:rFonts w:ascii="Arial" w:eastAsia="Times New Roman" w:hAnsi="Arial" w:cs="Arial"/>
            <w:color w:val="000000" w:themeColor="text1"/>
            <w:sz w:val="24"/>
            <w:szCs w:val="24"/>
          </w:rPr>
          <w:t>частью 4 статьи 18</w:t>
        </w:r>
      </w:hyperlink>
      <w:r w:rsidRPr="00A56880">
        <w:rPr>
          <w:rFonts w:ascii="Arial" w:eastAsia="Times New Roman" w:hAnsi="Arial" w:cs="Arial"/>
          <w:color w:val="000000" w:themeColor="text1"/>
          <w:sz w:val="24"/>
          <w:szCs w:val="24"/>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A56880">
        <w:rPr>
          <w:rFonts w:ascii="Arial" w:eastAsia="Times New Roman" w:hAnsi="Arial" w:cs="Arial"/>
          <w:color w:val="000000" w:themeColor="text1"/>
          <w:sz w:val="24"/>
          <w:szCs w:val="24"/>
        </w:rPr>
        <w:t xml:space="preserve"> с </w:t>
      </w:r>
      <w:hyperlink r:id="rId18" w:anchor="dst100138" w:history="1">
        <w:r w:rsidRPr="00A56880">
          <w:rPr>
            <w:rFonts w:ascii="Arial" w:eastAsia="Times New Roman" w:hAnsi="Arial" w:cs="Arial"/>
            <w:color w:val="000000" w:themeColor="text1"/>
            <w:sz w:val="24"/>
            <w:szCs w:val="24"/>
          </w:rPr>
          <w:t>частью 3 статьи 14</w:t>
        </w:r>
      </w:hyperlink>
      <w:r w:rsidRPr="00A56880">
        <w:rPr>
          <w:rFonts w:ascii="Arial" w:eastAsia="Times New Roman" w:hAnsi="Arial" w:cs="Arial"/>
          <w:color w:val="000000" w:themeColor="text1"/>
          <w:sz w:val="24"/>
          <w:szCs w:val="24"/>
        </w:rPr>
        <w:t> указанного Федерального закона</w:t>
      </w:r>
      <w:proofErr w:type="gramStart"/>
      <w:r w:rsidRPr="00A56880">
        <w:rPr>
          <w:rFonts w:ascii="Arial" w:eastAsia="Times New Roman" w:hAnsi="Arial" w:cs="Arial"/>
          <w:color w:val="000000" w:themeColor="text1"/>
          <w:sz w:val="24"/>
          <w:szCs w:val="24"/>
        </w:rPr>
        <w:t>.</w:t>
      </w:r>
      <w:r w:rsidR="00B165C2" w:rsidRPr="00A56880">
        <w:rPr>
          <w:rFonts w:ascii="Arial" w:eastAsia="Times New Roman" w:hAnsi="Arial" w:cs="Arial"/>
          <w:color w:val="000000" w:themeColor="text1"/>
          <w:sz w:val="24"/>
          <w:szCs w:val="24"/>
        </w:rPr>
        <w:t>»;</w:t>
      </w:r>
      <w:proofErr w:type="gramEnd"/>
    </w:p>
    <w:p w:rsidR="00B165C2" w:rsidRPr="00A56880" w:rsidRDefault="00B165C2" w:rsidP="00A56880">
      <w:pPr>
        <w:spacing w:after="0" w:line="240" w:lineRule="auto"/>
        <w:ind w:firstLine="540"/>
        <w:jc w:val="both"/>
        <w:rPr>
          <w:rFonts w:ascii="Arial" w:eastAsia="Times New Roman" w:hAnsi="Arial" w:cs="Arial"/>
          <w:color w:val="000000" w:themeColor="text1"/>
          <w:sz w:val="24"/>
          <w:szCs w:val="24"/>
        </w:rPr>
      </w:pPr>
      <w:r w:rsidRPr="00A56880">
        <w:rPr>
          <w:rFonts w:ascii="Arial" w:eastAsia="Times New Roman" w:hAnsi="Arial" w:cs="Arial"/>
          <w:color w:val="000000" w:themeColor="text1"/>
          <w:sz w:val="24"/>
          <w:szCs w:val="24"/>
        </w:rPr>
        <w:t xml:space="preserve">1.2. В </w:t>
      </w:r>
      <w:r w:rsidRPr="00A56880">
        <w:rPr>
          <w:rFonts w:ascii="Arial" w:hAnsi="Arial" w:cs="Arial"/>
          <w:bCs/>
          <w:color w:val="000000" w:themeColor="text1"/>
          <w:sz w:val="24"/>
          <w:szCs w:val="24"/>
        </w:rPr>
        <w:t>Предварительном согласование предоставления земельного участка</w:t>
      </w:r>
      <w:r w:rsidRPr="00A56880">
        <w:rPr>
          <w:rFonts w:ascii="Arial" w:eastAsia="Times New Roman" w:hAnsi="Arial" w:cs="Arial"/>
          <w:color w:val="000000" w:themeColor="text1"/>
          <w:sz w:val="24"/>
          <w:szCs w:val="24"/>
        </w:rPr>
        <w:t xml:space="preserve"> пункта 3.3.1.2 в первом абзаце слова «</w:t>
      </w:r>
      <w:r w:rsidRPr="00A56880">
        <w:rPr>
          <w:rFonts w:ascii="Arial" w:hAnsi="Arial" w:cs="Arial"/>
          <w:color w:val="000000" w:themeColor="text1"/>
          <w:sz w:val="24"/>
          <w:szCs w:val="24"/>
        </w:rPr>
        <w:t>по истечении тридцати дней</w:t>
      </w:r>
      <w:r w:rsidRPr="00A56880">
        <w:rPr>
          <w:rFonts w:ascii="Arial" w:eastAsia="Times New Roman" w:hAnsi="Arial" w:cs="Arial"/>
          <w:color w:val="000000" w:themeColor="text1"/>
          <w:sz w:val="24"/>
          <w:szCs w:val="24"/>
        </w:rPr>
        <w:t>» заменить словами «</w:t>
      </w:r>
      <w:r w:rsidRPr="00A56880">
        <w:rPr>
          <w:rFonts w:ascii="Arial" w:hAnsi="Arial" w:cs="Arial"/>
          <w:color w:val="000000" w:themeColor="text1"/>
          <w:sz w:val="24"/>
          <w:szCs w:val="24"/>
        </w:rPr>
        <w:t>по истечении тринадцати дней</w:t>
      </w:r>
      <w:r w:rsidRPr="00A56880">
        <w:rPr>
          <w:rFonts w:ascii="Arial" w:eastAsia="Times New Roman" w:hAnsi="Arial" w:cs="Arial"/>
          <w:color w:val="000000" w:themeColor="text1"/>
          <w:sz w:val="24"/>
          <w:szCs w:val="24"/>
        </w:rPr>
        <w:t>»</w:t>
      </w:r>
      <w:r w:rsidR="00E10E3A" w:rsidRPr="00A56880">
        <w:rPr>
          <w:rFonts w:ascii="Arial" w:eastAsia="Times New Roman" w:hAnsi="Arial" w:cs="Arial"/>
          <w:color w:val="000000" w:themeColor="text1"/>
          <w:sz w:val="24"/>
          <w:szCs w:val="24"/>
        </w:rPr>
        <w:t>;</w:t>
      </w:r>
    </w:p>
    <w:p w:rsidR="00E10E3A" w:rsidRPr="00A56880" w:rsidRDefault="00E10E3A" w:rsidP="00A56880">
      <w:pPr>
        <w:spacing w:after="0" w:line="240" w:lineRule="auto"/>
        <w:ind w:firstLine="540"/>
        <w:jc w:val="both"/>
        <w:rPr>
          <w:rFonts w:ascii="Arial" w:eastAsia="Times New Roman" w:hAnsi="Arial" w:cs="Arial"/>
          <w:color w:val="000000" w:themeColor="text1"/>
          <w:sz w:val="24"/>
          <w:szCs w:val="24"/>
        </w:rPr>
      </w:pPr>
      <w:r w:rsidRPr="00A56880">
        <w:rPr>
          <w:rFonts w:ascii="Arial" w:eastAsia="Times New Roman" w:hAnsi="Arial" w:cs="Arial"/>
          <w:color w:val="000000" w:themeColor="text1"/>
          <w:sz w:val="24"/>
          <w:szCs w:val="24"/>
        </w:rPr>
        <w:t>1.3. Подпункты 3-4 пункта 3.3.2.3. изложить в новой редакции:</w:t>
      </w:r>
    </w:p>
    <w:p w:rsidR="00E10E3A" w:rsidRPr="00A56880" w:rsidRDefault="00E10E3A" w:rsidP="00A56880">
      <w:pPr>
        <w:pStyle w:val="a4"/>
        <w:shd w:val="clear" w:color="auto" w:fill="FFFFFF"/>
        <w:spacing w:before="0" w:beforeAutospacing="0" w:after="0" w:afterAutospacing="0"/>
        <w:ind w:firstLine="540"/>
        <w:jc w:val="both"/>
        <w:rPr>
          <w:rFonts w:ascii="Arial" w:hAnsi="Arial" w:cs="Arial"/>
          <w:color w:val="000000" w:themeColor="text1"/>
        </w:rPr>
      </w:pPr>
      <w:r w:rsidRPr="00A56880">
        <w:rPr>
          <w:rFonts w:ascii="Arial" w:hAnsi="Arial" w:cs="Arial"/>
          <w:color w:val="000000" w:themeColor="text1"/>
        </w:rPr>
        <w:t xml:space="preserve">«3) осуществление на основании заявления Администрации государственного кадастрового учета земельного участка, а также </w:t>
      </w:r>
      <w:r w:rsidRPr="00A56880">
        <w:rPr>
          <w:rFonts w:ascii="Arial" w:hAnsi="Arial" w:cs="Arial"/>
          <w:color w:val="000000" w:themeColor="text1"/>
        </w:rPr>
        <w:lastRenderedPageBreak/>
        <w:t>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C95FF9" w:rsidRPr="00A56880" w:rsidRDefault="00E10E3A" w:rsidP="00A56880">
      <w:pPr>
        <w:spacing w:after="0" w:line="240" w:lineRule="auto"/>
        <w:ind w:firstLine="540"/>
        <w:jc w:val="both"/>
        <w:rPr>
          <w:rFonts w:ascii="Arial" w:hAnsi="Arial" w:cs="Arial"/>
          <w:b/>
          <w:color w:val="000000" w:themeColor="text1"/>
          <w:spacing w:val="-7"/>
          <w:w w:val="107"/>
          <w:sz w:val="24"/>
          <w:szCs w:val="24"/>
        </w:rPr>
      </w:pPr>
      <w:r w:rsidRPr="00A56880">
        <w:rPr>
          <w:rFonts w:ascii="Arial" w:eastAsia="Times New Roman" w:hAnsi="Arial" w:cs="Arial"/>
          <w:color w:val="000000" w:themeColor="text1"/>
          <w:sz w:val="24"/>
          <w:szCs w:val="24"/>
        </w:rPr>
        <w:t>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w:t>
      </w:r>
      <w:r w:rsidR="00EF3E81" w:rsidRPr="00A56880">
        <w:rPr>
          <w:rFonts w:ascii="Arial" w:eastAsia="Times New Roman" w:hAnsi="Arial" w:cs="Arial"/>
          <w:color w:val="000000" w:themeColor="text1"/>
          <w:sz w:val="24"/>
          <w:szCs w:val="24"/>
        </w:rPr>
        <w:t xml:space="preserve">чением сетей электроснабжения), </w:t>
      </w:r>
      <w:r w:rsidRPr="00A56880">
        <w:rPr>
          <w:rFonts w:ascii="Arial" w:eastAsia="Times New Roman" w:hAnsi="Arial" w:cs="Arial"/>
          <w:color w:val="000000" w:themeColor="text1"/>
          <w:sz w:val="24"/>
          <w:szCs w:val="24"/>
        </w:rPr>
        <w:t>предусмотренной </w:t>
      </w:r>
      <w:hyperlink r:id="rId19" w:anchor="dst3629" w:history="1">
        <w:r w:rsidRPr="00A56880">
          <w:rPr>
            <w:rFonts w:ascii="Arial" w:eastAsia="Times New Roman" w:hAnsi="Arial" w:cs="Arial"/>
            <w:color w:val="000000" w:themeColor="text1"/>
            <w:sz w:val="24"/>
            <w:szCs w:val="24"/>
          </w:rPr>
          <w:t>законодательством</w:t>
        </w:r>
      </w:hyperlink>
      <w:r w:rsidRPr="00A56880">
        <w:rPr>
          <w:rFonts w:ascii="Arial" w:eastAsia="Times New Roman" w:hAnsi="Arial" w:cs="Arial"/>
          <w:color w:val="000000" w:themeColor="text1"/>
          <w:sz w:val="24"/>
          <w:szCs w:val="24"/>
        </w:rPr>
        <w:t> Российской Федерации о</w:t>
      </w:r>
      <w:r w:rsidR="00A56880">
        <w:rPr>
          <w:rFonts w:ascii="Arial" w:eastAsia="Times New Roman" w:hAnsi="Arial" w:cs="Arial"/>
          <w:color w:val="000000" w:themeColor="text1"/>
          <w:sz w:val="24"/>
          <w:szCs w:val="24"/>
        </w:rPr>
        <w:t xml:space="preserve"> </w:t>
      </w:r>
      <w:r w:rsidR="00EF3E81" w:rsidRPr="00A56880">
        <w:rPr>
          <w:rFonts w:ascii="Arial" w:eastAsia="Times New Roman" w:hAnsi="Arial" w:cs="Arial"/>
          <w:color w:val="000000" w:themeColor="text1"/>
          <w:sz w:val="24"/>
          <w:szCs w:val="24"/>
        </w:rPr>
        <w:t xml:space="preserve">градостроительной </w:t>
      </w:r>
      <w:r w:rsidRPr="00A56880">
        <w:rPr>
          <w:rFonts w:ascii="Arial" w:eastAsia="Times New Roman" w:hAnsi="Arial" w:cs="Arial"/>
          <w:color w:val="000000" w:themeColor="text1"/>
          <w:sz w:val="24"/>
          <w:szCs w:val="24"/>
        </w:rPr>
        <w:t>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Start"/>
      <w:r w:rsidRPr="00A56880">
        <w:rPr>
          <w:rFonts w:ascii="Arial" w:eastAsia="Times New Roman" w:hAnsi="Arial" w:cs="Arial"/>
          <w:color w:val="000000" w:themeColor="text1"/>
          <w:sz w:val="24"/>
          <w:szCs w:val="24"/>
        </w:rPr>
        <w:t>;»</w:t>
      </w:r>
      <w:proofErr w:type="gramEnd"/>
      <w:r w:rsidRPr="00A56880">
        <w:rPr>
          <w:rFonts w:ascii="Arial" w:eastAsia="Times New Roman" w:hAnsi="Arial" w:cs="Arial"/>
          <w:color w:val="000000" w:themeColor="text1"/>
          <w:sz w:val="24"/>
          <w:szCs w:val="24"/>
        </w:rPr>
        <w:t>.</w:t>
      </w:r>
      <w:r w:rsidRPr="00A56880">
        <w:rPr>
          <w:rFonts w:ascii="Arial" w:hAnsi="Arial" w:cs="Arial"/>
          <w:b/>
          <w:color w:val="000000" w:themeColor="text1"/>
          <w:spacing w:val="-7"/>
          <w:w w:val="107"/>
          <w:sz w:val="24"/>
          <w:szCs w:val="24"/>
        </w:rPr>
        <w:t xml:space="preserve"> </w:t>
      </w:r>
    </w:p>
    <w:p w:rsidR="00805472" w:rsidRPr="00A56880" w:rsidRDefault="00805472" w:rsidP="00A56880">
      <w:pPr>
        <w:pStyle w:val="Standard"/>
        <w:ind w:firstLine="709"/>
        <w:jc w:val="both"/>
        <w:rPr>
          <w:rFonts w:ascii="Arial" w:hAnsi="Arial" w:cs="Arial"/>
          <w:color w:val="000000" w:themeColor="text1"/>
          <w:lang w:val="ru-RU"/>
        </w:rPr>
      </w:pPr>
      <w:r w:rsidRPr="00A56880">
        <w:rPr>
          <w:rFonts w:ascii="Arial" w:hAnsi="Arial" w:cs="Arial"/>
          <w:color w:val="000000" w:themeColor="text1"/>
          <w:lang w:val="ru-RU"/>
        </w:rPr>
        <w:t xml:space="preserve">2. </w:t>
      </w:r>
      <w:proofErr w:type="gramStart"/>
      <w:r w:rsidRPr="00A56880">
        <w:rPr>
          <w:rFonts w:ascii="Arial" w:hAnsi="Arial" w:cs="Arial"/>
          <w:color w:val="000000" w:themeColor="text1"/>
          <w:lang w:val="ru-RU"/>
        </w:rPr>
        <w:t>Контроль за</w:t>
      </w:r>
      <w:proofErr w:type="gramEnd"/>
      <w:r w:rsidRPr="00A56880">
        <w:rPr>
          <w:rFonts w:ascii="Arial" w:hAnsi="Arial" w:cs="Arial"/>
          <w:color w:val="000000" w:themeColor="text1"/>
          <w:lang w:val="ru-RU"/>
        </w:rPr>
        <w:t xml:space="preserve"> исполнением настоящего постановления оставляю за собой.</w:t>
      </w:r>
    </w:p>
    <w:p w:rsidR="00805472" w:rsidRPr="00A56880" w:rsidRDefault="00805472" w:rsidP="00A56880">
      <w:pPr>
        <w:pStyle w:val="Standard"/>
        <w:ind w:firstLine="709"/>
        <w:jc w:val="both"/>
        <w:rPr>
          <w:rFonts w:ascii="Arial" w:hAnsi="Arial" w:cs="Arial"/>
          <w:b/>
          <w:bCs/>
          <w:color w:val="000000" w:themeColor="text1"/>
          <w:lang w:val="ru-RU"/>
        </w:rPr>
      </w:pPr>
      <w:r w:rsidRPr="00A56880">
        <w:rPr>
          <w:rFonts w:ascii="Arial" w:hAnsi="Arial" w:cs="Arial"/>
          <w:color w:val="000000" w:themeColor="text1"/>
          <w:lang w:val="ru-RU"/>
        </w:rPr>
        <w:t>3.Настоящее постановление вступает в силу со дня его подписания и  подлежит размещению на официальном сайте администрации Городновского сельсовета Железногорского района в сети Интернет.</w:t>
      </w:r>
    </w:p>
    <w:p w:rsidR="00805472" w:rsidRPr="00A56880" w:rsidRDefault="00805472" w:rsidP="00A56880">
      <w:pPr>
        <w:pStyle w:val="a3"/>
        <w:rPr>
          <w:rFonts w:ascii="Arial" w:hAnsi="Arial" w:cs="Arial"/>
          <w:color w:val="auto"/>
          <w:sz w:val="24"/>
          <w:szCs w:val="24"/>
        </w:rPr>
      </w:pPr>
    </w:p>
    <w:p w:rsidR="00805472" w:rsidRPr="00A56880" w:rsidRDefault="00805472" w:rsidP="00A56880">
      <w:pPr>
        <w:pStyle w:val="a3"/>
        <w:rPr>
          <w:rFonts w:ascii="Arial" w:hAnsi="Arial" w:cs="Arial"/>
          <w:color w:val="auto"/>
          <w:sz w:val="24"/>
          <w:szCs w:val="24"/>
        </w:rPr>
      </w:pPr>
    </w:p>
    <w:p w:rsidR="00805472" w:rsidRPr="00A56880" w:rsidRDefault="00805472" w:rsidP="00A56880">
      <w:pPr>
        <w:pStyle w:val="a3"/>
        <w:rPr>
          <w:rFonts w:ascii="Arial" w:hAnsi="Arial" w:cs="Arial"/>
          <w:color w:val="auto"/>
          <w:sz w:val="24"/>
          <w:szCs w:val="24"/>
        </w:rPr>
      </w:pPr>
    </w:p>
    <w:p w:rsidR="00EF3E81" w:rsidRPr="00A56880" w:rsidRDefault="00EF3E81" w:rsidP="00A56880">
      <w:pPr>
        <w:pStyle w:val="a3"/>
        <w:rPr>
          <w:rFonts w:ascii="Arial" w:hAnsi="Arial" w:cs="Arial"/>
          <w:color w:val="auto"/>
          <w:sz w:val="24"/>
          <w:szCs w:val="24"/>
        </w:rPr>
      </w:pPr>
    </w:p>
    <w:p w:rsidR="00EF3E81" w:rsidRPr="00A56880" w:rsidRDefault="00EF3E81" w:rsidP="00A56880">
      <w:pPr>
        <w:pStyle w:val="a3"/>
        <w:rPr>
          <w:rFonts w:ascii="Arial" w:hAnsi="Arial" w:cs="Arial"/>
          <w:color w:val="auto"/>
          <w:sz w:val="24"/>
          <w:szCs w:val="24"/>
        </w:rPr>
      </w:pPr>
    </w:p>
    <w:p w:rsidR="00805472" w:rsidRPr="00A56880" w:rsidRDefault="00805472" w:rsidP="00A56880">
      <w:pPr>
        <w:pStyle w:val="a3"/>
        <w:rPr>
          <w:rFonts w:ascii="Arial" w:hAnsi="Arial" w:cs="Arial"/>
          <w:color w:val="auto"/>
          <w:sz w:val="24"/>
          <w:szCs w:val="24"/>
        </w:rPr>
      </w:pPr>
    </w:p>
    <w:p w:rsidR="00805472" w:rsidRPr="00A56880" w:rsidRDefault="00805472" w:rsidP="00A56880">
      <w:pPr>
        <w:pStyle w:val="a3"/>
        <w:tabs>
          <w:tab w:val="left" w:pos="6998"/>
        </w:tabs>
        <w:jc w:val="both"/>
        <w:rPr>
          <w:rFonts w:ascii="Arial" w:hAnsi="Arial" w:cs="Arial"/>
          <w:color w:val="auto"/>
          <w:sz w:val="24"/>
          <w:szCs w:val="24"/>
        </w:rPr>
      </w:pPr>
      <w:r w:rsidRPr="00A56880">
        <w:rPr>
          <w:rFonts w:ascii="Arial" w:hAnsi="Arial" w:cs="Arial"/>
          <w:color w:val="auto"/>
          <w:sz w:val="24"/>
          <w:szCs w:val="24"/>
        </w:rPr>
        <w:t>Глава Городновского сельсовета</w:t>
      </w:r>
    </w:p>
    <w:p w:rsidR="00805472" w:rsidRPr="00A56880" w:rsidRDefault="00805472" w:rsidP="00A56880">
      <w:pPr>
        <w:pStyle w:val="a3"/>
        <w:tabs>
          <w:tab w:val="left" w:pos="6998"/>
        </w:tabs>
        <w:jc w:val="center"/>
        <w:rPr>
          <w:rFonts w:ascii="Arial" w:hAnsi="Arial" w:cs="Arial"/>
          <w:color w:val="auto"/>
          <w:sz w:val="24"/>
          <w:szCs w:val="24"/>
        </w:rPr>
      </w:pPr>
      <w:r w:rsidRPr="00A56880">
        <w:rPr>
          <w:rFonts w:ascii="Arial" w:hAnsi="Arial" w:cs="Arial"/>
          <w:color w:val="auto"/>
          <w:sz w:val="24"/>
          <w:szCs w:val="24"/>
        </w:rPr>
        <w:t xml:space="preserve">Железногорского района               </w:t>
      </w:r>
      <w:r w:rsidR="00E10E3A" w:rsidRPr="00A56880">
        <w:rPr>
          <w:rFonts w:ascii="Arial" w:hAnsi="Arial" w:cs="Arial"/>
          <w:color w:val="auto"/>
          <w:sz w:val="24"/>
          <w:szCs w:val="24"/>
        </w:rPr>
        <w:t xml:space="preserve"> </w:t>
      </w:r>
      <w:r w:rsidRPr="00A56880">
        <w:rPr>
          <w:rFonts w:ascii="Arial" w:hAnsi="Arial" w:cs="Arial"/>
          <w:color w:val="auto"/>
          <w:sz w:val="24"/>
          <w:szCs w:val="24"/>
        </w:rPr>
        <w:t xml:space="preserve">                                                А.Н. Троянов</w:t>
      </w:r>
    </w:p>
    <w:p w:rsidR="00805472" w:rsidRPr="00A56880" w:rsidRDefault="00805472" w:rsidP="00A56880">
      <w:pPr>
        <w:pStyle w:val="a3"/>
        <w:tabs>
          <w:tab w:val="left" w:pos="6998"/>
        </w:tabs>
        <w:jc w:val="center"/>
        <w:rPr>
          <w:rFonts w:ascii="Arial" w:hAnsi="Arial" w:cs="Arial"/>
          <w:color w:val="auto"/>
          <w:sz w:val="24"/>
          <w:szCs w:val="24"/>
        </w:rPr>
      </w:pPr>
    </w:p>
    <w:p w:rsidR="00805472" w:rsidRPr="00A56880" w:rsidRDefault="00805472" w:rsidP="00A56880">
      <w:pPr>
        <w:pStyle w:val="a3"/>
        <w:tabs>
          <w:tab w:val="left" w:pos="6998"/>
        </w:tabs>
        <w:rPr>
          <w:rFonts w:ascii="Arial" w:hAnsi="Arial" w:cs="Arial"/>
          <w:color w:val="auto"/>
          <w:sz w:val="24"/>
          <w:szCs w:val="24"/>
        </w:rPr>
      </w:pPr>
    </w:p>
    <w:p w:rsidR="00805472" w:rsidRPr="00A56880" w:rsidRDefault="00805472" w:rsidP="00A56880">
      <w:pPr>
        <w:pStyle w:val="a3"/>
        <w:tabs>
          <w:tab w:val="left" w:pos="6998"/>
        </w:tabs>
        <w:rPr>
          <w:rFonts w:ascii="Arial" w:hAnsi="Arial" w:cs="Arial"/>
          <w:color w:val="auto"/>
          <w:sz w:val="24"/>
          <w:szCs w:val="24"/>
        </w:rPr>
      </w:pPr>
    </w:p>
    <w:p w:rsidR="006F7E17" w:rsidRPr="00A56880" w:rsidRDefault="006F7E17" w:rsidP="00A56880">
      <w:pPr>
        <w:spacing w:after="0" w:line="240" w:lineRule="auto"/>
        <w:rPr>
          <w:rFonts w:ascii="Arial" w:hAnsi="Arial" w:cs="Arial"/>
        </w:rPr>
      </w:pPr>
    </w:p>
    <w:sectPr w:rsidR="006F7E17" w:rsidRPr="00A56880" w:rsidSect="00A56880">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805472"/>
    <w:rsid w:val="006F7E17"/>
    <w:rsid w:val="00805472"/>
    <w:rsid w:val="00A56880"/>
    <w:rsid w:val="00B165C2"/>
    <w:rsid w:val="00B55141"/>
    <w:rsid w:val="00C95FF9"/>
    <w:rsid w:val="00E10E3A"/>
    <w:rsid w:val="00EE1D0B"/>
    <w:rsid w:val="00EF3E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D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05472"/>
    <w:pPr>
      <w:tabs>
        <w:tab w:val="left" w:pos="709"/>
      </w:tabs>
      <w:suppressAutoHyphens/>
      <w:spacing w:after="0" w:line="240" w:lineRule="auto"/>
    </w:pPr>
    <w:rPr>
      <w:rFonts w:ascii="Calibri" w:eastAsia="Arial" w:hAnsi="Calibri" w:cs="Calibri"/>
      <w:color w:val="00000A"/>
      <w:kern w:val="2"/>
      <w:lang w:eastAsia="zh-CN"/>
    </w:rPr>
  </w:style>
  <w:style w:type="paragraph" w:customStyle="1" w:styleId="Standard">
    <w:name w:val="Standard"/>
    <w:rsid w:val="0080547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
    <w:name w:val="Знак Знак3 Знак Знак Знак Знак Знак Знак"/>
    <w:basedOn w:val="a"/>
    <w:rsid w:val="00805472"/>
    <w:pPr>
      <w:spacing w:after="160" w:line="240" w:lineRule="exact"/>
    </w:pPr>
    <w:rPr>
      <w:rFonts w:ascii="Verdana" w:eastAsia="Times New Roman" w:hAnsi="Verdana" w:cs="Verdana"/>
      <w:sz w:val="24"/>
      <w:szCs w:val="24"/>
      <w:lang w:val="en-US" w:eastAsia="en-US"/>
    </w:rPr>
  </w:style>
  <w:style w:type="character" w:customStyle="1" w:styleId="2">
    <w:name w:val="Основной текст (2)_"/>
    <w:basedOn w:val="a0"/>
    <w:link w:val="20"/>
    <w:locked/>
    <w:rsid w:val="00805472"/>
    <w:rPr>
      <w:b/>
      <w:bCs/>
      <w:spacing w:val="8"/>
      <w:sz w:val="25"/>
      <w:szCs w:val="25"/>
      <w:shd w:val="clear" w:color="auto" w:fill="FFFFFF"/>
    </w:rPr>
  </w:style>
  <w:style w:type="paragraph" w:customStyle="1" w:styleId="20">
    <w:name w:val="Основной текст (2)"/>
    <w:basedOn w:val="a"/>
    <w:link w:val="2"/>
    <w:rsid w:val="00805472"/>
    <w:pPr>
      <w:widowControl w:val="0"/>
      <w:shd w:val="clear" w:color="auto" w:fill="FFFFFF"/>
      <w:spacing w:after="300" w:line="322" w:lineRule="exact"/>
      <w:jc w:val="center"/>
    </w:pPr>
    <w:rPr>
      <w:b/>
      <w:bCs/>
      <w:spacing w:val="8"/>
      <w:sz w:val="25"/>
      <w:szCs w:val="25"/>
    </w:rPr>
  </w:style>
  <w:style w:type="paragraph" w:styleId="a4">
    <w:name w:val="Normal (Web)"/>
    <w:basedOn w:val="a"/>
    <w:uiPriority w:val="99"/>
    <w:unhideWhenUsed/>
    <w:rsid w:val="00B5514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B55141"/>
    <w:rPr>
      <w:color w:val="0000FF"/>
      <w:u w:val="single"/>
    </w:rPr>
  </w:style>
  <w:style w:type="paragraph" w:customStyle="1" w:styleId="no-indent">
    <w:name w:val="no-indent"/>
    <w:basedOn w:val="a"/>
    <w:rsid w:val="00B551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30165734">
      <w:bodyDiv w:val="1"/>
      <w:marLeft w:val="0"/>
      <w:marRight w:val="0"/>
      <w:marTop w:val="0"/>
      <w:marBottom w:val="0"/>
      <w:divBdr>
        <w:top w:val="none" w:sz="0" w:space="0" w:color="auto"/>
        <w:left w:val="none" w:sz="0" w:space="0" w:color="auto"/>
        <w:bottom w:val="none" w:sz="0" w:space="0" w:color="auto"/>
        <w:right w:val="none" w:sz="0" w:space="0" w:color="auto"/>
      </w:divBdr>
      <w:divsChild>
        <w:div w:id="1399867343">
          <w:marLeft w:val="0"/>
          <w:marRight w:val="0"/>
          <w:marTop w:val="0"/>
          <w:marBottom w:val="0"/>
          <w:divBdr>
            <w:top w:val="none" w:sz="0" w:space="0" w:color="auto"/>
            <w:left w:val="none" w:sz="0" w:space="0" w:color="auto"/>
            <w:bottom w:val="none" w:sz="0" w:space="0" w:color="auto"/>
            <w:right w:val="none" w:sz="0" w:space="0" w:color="auto"/>
          </w:divBdr>
        </w:div>
        <w:div w:id="2131582043">
          <w:marLeft w:val="0"/>
          <w:marRight w:val="0"/>
          <w:marTop w:val="0"/>
          <w:marBottom w:val="0"/>
          <w:divBdr>
            <w:top w:val="none" w:sz="0" w:space="0" w:color="auto"/>
            <w:left w:val="none" w:sz="0" w:space="0" w:color="auto"/>
            <w:bottom w:val="none" w:sz="0" w:space="0" w:color="auto"/>
            <w:right w:val="none" w:sz="0" w:space="0" w:color="auto"/>
          </w:divBdr>
        </w:div>
        <w:div w:id="920018283">
          <w:marLeft w:val="0"/>
          <w:marRight w:val="0"/>
          <w:marTop w:val="0"/>
          <w:marBottom w:val="0"/>
          <w:divBdr>
            <w:top w:val="none" w:sz="0" w:space="0" w:color="auto"/>
            <w:left w:val="none" w:sz="0" w:space="0" w:color="auto"/>
            <w:bottom w:val="none" w:sz="0" w:space="0" w:color="auto"/>
            <w:right w:val="none" w:sz="0" w:space="0" w:color="auto"/>
          </w:divBdr>
        </w:div>
        <w:div w:id="1815872452">
          <w:marLeft w:val="0"/>
          <w:marRight w:val="0"/>
          <w:marTop w:val="0"/>
          <w:marBottom w:val="0"/>
          <w:divBdr>
            <w:top w:val="none" w:sz="0" w:space="0" w:color="auto"/>
            <w:left w:val="none" w:sz="0" w:space="0" w:color="auto"/>
            <w:bottom w:val="none" w:sz="0" w:space="0" w:color="auto"/>
            <w:right w:val="none" w:sz="0" w:space="0" w:color="auto"/>
          </w:divBdr>
        </w:div>
        <w:div w:id="2132626253">
          <w:marLeft w:val="0"/>
          <w:marRight w:val="0"/>
          <w:marTop w:val="0"/>
          <w:marBottom w:val="0"/>
          <w:divBdr>
            <w:top w:val="none" w:sz="0" w:space="0" w:color="auto"/>
            <w:left w:val="none" w:sz="0" w:space="0" w:color="auto"/>
            <w:bottom w:val="none" w:sz="0" w:space="0" w:color="auto"/>
            <w:right w:val="none" w:sz="0" w:space="0" w:color="auto"/>
          </w:divBdr>
        </w:div>
        <w:div w:id="1525826654">
          <w:marLeft w:val="0"/>
          <w:marRight w:val="0"/>
          <w:marTop w:val="0"/>
          <w:marBottom w:val="0"/>
          <w:divBdr>
            <w:top w:val="none" w:sz="0" w:space="0" w:color="auto"/>
            <w:left w:val="none" w:sz="0" w:space="0" w:color="auto"/>
            <w:bottom w:val="none" w:sz="0" w:space="0" w:color="auto"/>
            <w:right w:val="none" w:sz="0" w:space="0" w:color="auto"/>
          </w:divBdr>
        </w:div>
        <w:div w:id="1706368846">
          <w:marLeft w:val="0"/>
          <w:marRight w:val="0"/>
          <w:marTop w:val="0"/>
          <w:marBottom w:val="0"/>
          <w:divBdr>
            <w:top w:val="none" w:sz="0" w:space="0" w:color="auto"/>
            <w:left w:val="none" w:sz="0" w:space="0" w:color="auto"/>
            <w:bottom w:val="none" w:sz="0" w:space="0" w:color="auto"/>
            <w:right w:val="none" w:sz="0" w:space="0" w:color="auto"/>
          </w:divBdr>
        </w:div>
        <w:div w:id="348487332">
          <w:marLeft w:val="0"/>
          <w:marRight w:val="0"/>
          <w:marTop w:val="0"/>
          <w:marBottom w:val="0"/>
          <w:divBdr>
            <w:top w:val="none" w:sz="0" w:space="0" w:color="auto"/>
            <w:left w:val="none" w:sz="0" w:space="0" w:color="auto"/>
            <w:bottom w:val="none" w:sz="0" w:space="0" w:color="auto"/>
            <w:right w:val="none" w:sz="0" w:space="0" w:color="auto"/>
          </w:divBdr>
        </w:div>
        <w:div w:id="2063285974">
          <w:marLeft w:val="0"/>
          <w:marRight w:val="0"/>
          <w:marTop w:val="0"/>
          <w:marBottom w:val="0"/>
          <w:divBdr>
            <w:top w:val="none" w:sz="0" w:space="0" w:color="auto"/>
            <w:left w:val="none" w:sz="0" w:space="0" w:color="auto"/>
            <w:bottom w:val="none" w:sz="0" w:space="0" w:color="auto"/>
            <w:right w:val="none" w:sz="0" w:space="0" w:color="auto"/>
          </w:divBdr>
        </w:div>
        <w:div w:id="548567039">
          <w:marLeft w:val="0"/>
          <w:marRight w:val="0"/>
          <w:marTop w:val="0"/>
          <w:marBottom w:val="0"/>
          <w:divBdr>
            <w:top w:val="none" w:sz="0" w:space="0" w:color="auto"/>
            <w:left w:val="none" w:sz="0" w:space="0" w:color="auto"/>
            <w:bottom w:val="none" w:sz="0" w:space="0" w:color="auto"/>
            <w:right w:val="none" w:sz="0" w:space="0" w:color="auto"/>
          </w:divBdr>
        </w:div>
        <w:div w:id="320085544">
          <w:marLeft w:val="0"/>
          <w:marRight w:val="0"/>
          <w:marTop w:val="0"/>
          <w:marBottom w:val="0"/>
          <w:divBdr>
            <w:top w:val="none" w:sz="0" w:space="0" w:color="auto"/>
            <w:left w:val="none" w:sz="0" w:space="0" w:color="auto"/>
            <w:bottom w:val="none" w:sz="0" w:space="0" w:color="auto"/>
            <w:right w:val="none" w:sz="0" w:space="0" w:color="auto"/>
          </w:divBdr>
        </w:div>
        <w:div w:id="49156185">
          <w:marLeft w:val="0"/>
          <w:marRight w:val="0"/>
          <w:marTop w:val="0"/>
          <w:marBottom w:val="0"/>
          <w:divBdr>
            <w:top w:val="none" w:sz="0" w:space="0" w:color="auto"/>
            <w:left w:val="none" w:sz="0" w:space="0" w:color="auto"/>
            <w:bottom w:val="none" w:sz="0" w:space="0" w:color="auto"/>
            <w:right w:val="none" w:sz="0" w:space="0" w:color="auto"/>
          </w:divBdr>
        </w:div>
        <w:div w:id="648050531">
          <w:marLeft w:val="0"/>
          <w:marRight w:val="0"/>
          <w:marTop w:val="0"/>
          <w:marBottom w:val="0"/>
          <w:divBdr>
            <w:top w:val="none" w:sz="0" w:space="0" w:color="auto"/>
            <w:left w:val="none" w:sz="0" w:space="0" w:color="auto"/>
            <w:bottom w:val="none" w:sz="0" w:space="0" w:color="auto"/>
            <w:right w:val="none" w:sz="0" w:space="0" w:color="auto"/>
          </w:divBdr>
        </w:div>
        <w:div w:id="890503895">
          <w:marLeft w:val="0"/>
          <w:marRight w:val="0"/>
          <w:marTop w:val="0"/>
          <w:marBottom w:val="0"/>
          <w:divBdr>
            <w:top w:val="none" w:sz="0" w:space="0" w:color="auto"/>
            <w:left w:val="none" w:sz="0" w:space="0" w:color="auto"/>
            <w:bottom w:val="none" w:sz="0" w:space="0" w:color="auto"/>
            <w:right w:val="none" w:sz="0" w:space="0" w:color="auto"/>
          </w:divBdr>
        </w:div>
        <w:div w:id="76481012">
          <w:marLeft w:val="0"/>
          <w:marRight w:val="0"/>
          <w:marTop w:val="0"/>
          <w:marBottom w:val="0"/>
          <w:divBdr>
            <w:top w:val="none" w:sz="0" w:space="0" w:color="auto"/>
            <w:left w:val="none" w:sz="0" w:space="0" w:color="auto"/>
            <w:bottom w:val="none" w:sz="0" w:space="0" w:color="auto"/>
            <w:right w:val="none" w:sz="0" w:space="0" w:color="auto"/>
          </w:divBdr>
        </w:div>
        <w:div w:id="2087797713">
          <w:marLeft w:val="0"/>
          <w:marRight w:val="0"/>
          <w:marTop w:val="0"/>
          <w:marBottom w:val="0"/>
          <w:divBdr>
            <w:top w:val="none" w:sz="0" w:space="0" w:color="auto"/>
            <w:left w:val="none" w:sz="0" w:space="0" w:color="auto"/>
            <w:bottom w:val="none" w:sz="0" w:space="0" w:color="auto"/>
            <w:right w:val="none" w:sz="0" w:space="0" w:color="auto"/>
          </w:divBdr>
        </w:div>
        <w:div w:id="926810961">
          <w:marLeft w:val="0"/>
          <w:marRight w:val="0"/>
          <w:marTop w:val="0"/>
          <w:marBottom w:val="0"/>
          <w:divBdr>
            <w:top w:val="none" w:sz="0" w:space="0" w:color="auto"/>
            <w:left w:val="none" w:sz="0" w:space="0" w:color="auto"/>
            <w:bottom w:val="none" w:sz="0" w:space="0" w:color="auto"/>
            <w:right w:val="none" w:sz="0" w:space="0" w:color="auto"/>
          </w:divBdr>
        </w:div>
        <w:div w:id="819156281">
          <w:marLeft w:val="0"/>
          <w:marRight w:val="0"/>
          <w:marTop w:val="0"/>
          <w:marBottom w:val="0"/>
          <w:divBdr>
            <w:top w:val="none" w:sz="0" w:space="0" w:color="auto"/>
            <w:left w:val="none" w:sz="0" w:space="0" w:color="auto"/>
            <w:bottom w:val="none" w:sz="0" w:space="0" w:color="auto"/>
            <w:right w:val="none" w:sz="0" w:space="0" w:color="auto"/>
          </w:divBdr>
        </w:div>
        <w:div w:id="2047754995">
          <w:marLeft w:val="0"/>
          <w:marRight w:val="0"/>
          <w:marTop w:val="0"/>
          <w:marBottom w:val="0"/>
          <w:divBdr>
            <w:top w:val="none" w:sz="0" w:space="0" w:color="auto"/>
            <w:left w:val="none" w:sz="0" w:space="0" w:color="auto"/>
            <w:bottom w:val="none" w:sz="0" w:space="0" w:color="auto"/>
            <w:right w:val="none" w:sz="0" w:space="0" w:color="auto"/>
          </w:divBdr>
        </w:div>
        <w:div w:id="110129218">
          <w:marLeft w:val="0"/>
          <w:marRight w:val="0"/>
          <w:marTop w:val="0"/>
          <w:marBottom w:val="0"/>
          <w:divBdr>
            <w:top w:val="none" w:sz="0" w:space="0" w:color="auto"/>
            <w:left w:val="none" w:sz="0" w:space="0" w:color="auto"/>
            <w:bottom w:val="none" w:sz="0" w:space="0" w:color="auto"/>
            <w:right w:val="none" w:sz="0" w:space="0" w:color="auto"/>
          </w:divBdr>
        </w:div>
      </w:divsChild>
    </w:div>
    <w:div w:id="1092703339">
      <w:bodyDiv w:val="1"/>
      <w:marLeft w:val="0"/>
      <w:marRight w:val="0"/>
      <w:marTop w:val="0"/>
      <w:marBottom w:val="0"/>
      <w:divBdr>
        <w:top w:val="none" w:sz="0" w:space="0" w:color="auto"/>
        <w:left w:val="none" w:sz="0" w:space="0" w:color="auto"/>
        <w:bottom w:val="none" w:sz="0" w:space="0" w:color="auto"/>
        <w:right w:val="none" w:sz="0" w:space="0" w:color="auto"/>
      </w:divBdr>
      <w:divsChild>
        <w:div w:id="1582104793">
          <w:marLeft w:val="0"/>
          <w:marRight w:val="0"/>
          <w:marTop w:val="0"/>
          <w:marBottom w:val="0"/>
          <w:divBdr>
            <w:top w:val="none" w:sz="0" w:space="0" w:color="auto"/>
            <w:left w:val="none" w:sz="0" w:space="0" w:color="auto"/>
            <w:bottom w:val="none" w:sz="0" w:space="0" w:color="auto"/>
            <w:right w:val="none" w:sz="0" w:space="0" w:color="auto"/>
          </w:divBdr>
        </w:div>
        <w:div w:id="10180233">
          <w:marLeft w:val="0"/>
          <w:marRight w:val="0"/>
          <w:marTop w:val="0"/>
          <w:marBottom w:val="0"/>
          <w:divBdr>
            <w:top w:val="none" w:sz="0" w:space="0" w:color="auto"/>
            <w:left w:val="none" w:sz="0" w:space="0" w:color="auto"/>
            <w:bottom w:val="none" w:sz="0" w:space="0" w:color="auto"/>
            <w:right w:val="none" w:sz="0" w:space="0" w:color="auto"/>
          </w:divBdr>
        </w:div>
        <w:div w:id="1450272950">
          <w:marLeft w:val="0"/>
          <w:marRight w:val="0"/>
          <w:marTop w:val="0"/>
          <w:marBottom w:val="0"/>
          <w:divBdr>
            <w:top w:val="none" w:sz="0" w:space="0" w:color="auto"/>
            <w:left w:val="none" w:sz="0" w:space="0" w:color="auto"/>
            <w:bottom w:val="none" w:sz="0" w:space="0" w:color="auto"/>
            <w:right w:val="none" w:sz="0" w:space="0" w:color="auto"/>
          </w:divBdr>
        </w:div>
        <w:div w:id="827786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9660/8a479c028d080f9c4013f9a12ca4bc04a1bc7527/" TargetMode="External"/><Relationship Id="rId13" Type="http://schemas.openxmlformats.org/officeDocument/2006/relationships/hyperlink" Target="https://www.consultant.ru/document/cons_doc_LAW_190624/25f186eefb5315b42c902be14a6b40ec63ea7acc/" TargetMode="External"/><Relationship Id="rId18" Type="http://schemas.openxmlformats.org/officeDocument/2006/relationships/hyperlink" Target="https://www.consultant.ru/document/cons_doc_LAW_448165/f37831cb86dea1959749e24d246234941eca66cd/"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consultant.ru/document/cons_doc_LAW_449660/adbc49aaab552c55cb040636a29a905441cbe915/" TargetMode="External"/><Relationship Id="rId12" Type="http://schemas.openxmlformats.org/officeDocument/2006/relationships/hyperlink" Target="https://www.consultant.ru/document/cons_doc_LAW_449660/d03f218475a9847f0ba021c505f5ab5446e5c6f4/" TargetMode="External"/><Relationship Id="rId17" Type="http://schemas.openxmlformats.org/officeDocument/2006/relationships/hyperlink" Target="https://www.consultant.ru/document/cons_doc_LAW_448165/7705ea248eb2ec0cf267513902ed8f43cc104c97/" TargetMode="External"/><Relationship Id="rId2" Type="http://schemas.openxmlformats.org/officeDocument/2006/relationships/settings" Target="settings.xml"/><Relationship Id="rId16" Type="http://schemas.openxmlformats.org/officeDocument/2006/relationships/hyperlink" Target="https://www.consultant.ru/document/cons_doc_LAW_44978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onsultant.ru/document/cons_doc_LAW_449675/7cb66e0f239f00b0e1d59f167cd46beb2182ece1/" TargetMode="External"/><Relationship Id="rId11" Type="http://schemas.openxmlformats.org/officeDocument/2006/relationships/hyperlink" Target="https://www.consultant.ru/document/cons_doc_LAW_449660/8a479c028d080f9c4013f9a12ca4bc04a1bc7527/" TargetMode="External"/><Relationship Id="rId5" Type="http://schemas.openxmlformats.org/officeDocument/2006/relationships/hyperlink" Target="https://www.consultant.ru/document/cons_doc_LAW_449660/adbc49aaab552c55cb040636a29a905441cbe915/" TargetMode="External"/><Relationship Id="rId15" Type="http://schemas.openxmlformats.org/officeDocument/2006/relationships/hyperlink" Target="https://www.consultant.ru/document/cons_doc_LAW_449660/f6fb5e26212db7c34ed9e1fc1e33a10f57b19470/" TargetMode="External"/><Relationship Id="rId10" Type="http://schemas.openxmlformats.org/officeDocument/2006/relationships/hyperlink" Target="https://www.consultant.ru/document/cons_doc_LAW_449660/8a479c028d080f9c4013f9a12ca4bc04a1bc7527/" TargetMode="External"/><Relationship Id="rId19" Type="http://schemas.openxmlformats.org/officeDocument/2006/relationships/hyperlink" Target="https://www.consultant.ru/document/cons_doc_LAW_449675/38b3f131482e11c9beba5511be5d68625d177d69/" TargetMode="External"/><Relationship Id="rId4" Type="http://schemas.openxmlformats.org/officeDocument/2006/relationships/hyperlink" Target="https://www.consultant.ru/document/cons_doc_LAW_449660/f6fb5e26212db7c34ed9e1fc1e33a10f57b19470/" TargetMode="External"/><Relationship Id="rId9" Type="http://schemas.openxmlformats.org/officeDocument/2006/relationships/hyperlink" Target="https://www.consultant.ru/document/cons_doc_LAW_449660/8a479c028d080f9c4013f9a12ca4bc04a1bc7527/" TargetMode="External"/><Relationship Id="rId14" Type="http://schemas.openxmlformats.org/officeDocument/2006/relationships/hyperlink" Target="https://www.consultant.ru/document/cons_doc_LAW_449660/f6fb5e26212db7c34ed9e1fc1e33a10f57b194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2617</Words>
  <Characters>14917</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cp:lastPrinted>2023-06-27T12:05:00Z</cp:lastPrinted>
  <dcterms:created xsi:type="dcterms:W3CDTF">2023-06-27T11:12:00Z</dcterms:created>
  <dcterms:modified xsi:type="dcterms:W3CDTF">2023-06-29T11:55:00Z</dcterms:modified>
</cp:coreProperties>
</file>