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47" w:rsidRDefault="00395047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СОБРАНИЕ ДЕПУТАТОВ ГОРОДНОВСКОГО  СЕЛЬСОВЕТА</w:t>
      </w: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ЖЕЛЕЗНОГОРСКОГО  РАЙОНА  </w:t>
      </w:r>
    </w:p>
    <w:p w:rsidR="00E776B3" w:rsidRPr="00395047" w:rsidRDefault="00E776B3" w:rsidP="00E776B3">
      <w:pPr>
        <w:pStyle w:val="10"/>
        <w:tabs>
          <w:tab w:val="left" w:pos="66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776B3" w:rsidRPr="00395047" w:rsidRDefault="00E776B3" w:rsidP="00E776B3">
      <w:pPr>
        <w:pStyle w:val="10"/>
        <w:tabs>
          <w:tab w:val="left" w:pos="330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 Е Ш Е Н И Е</w:t>
      </w: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76B3" w:rsidRPr="00395047" w:rsidRDefault="00E776B3" w:rsidP="00E776B3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6C4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 2023 г. № ____</w:t>
      </w: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76B3" w:rsidRPr="00395047" w:rsidRDefault="00E776B3" w:rsidP="00395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и дополнений</w:t>
      </w:r>
    </w:p>
    <w:p w:rsidR="00E776B3" w:rsidRPr="00395047" w:rsidRDefault="00E776B3" w:rsidP="00395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Устав муниципального образования «Городновский  сельсовет»</w:t>
      </w:r>
    </w:p>
    <w:p w:rsidR="00E776B3" w:rsidRPr="00395047" w:rsidRDefault="00E776B3" w:rsidP="00E776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Железногорского района Курской области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«Городновский сельсовет» Железногорского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«Городновский сельсовет» Железногорского района Курской области, Собрание депутатов Городновского сельсовета Железногорского района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РЕШИЛО: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Default="00E776B3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Устав муниципального образования «Городновский  сельсовет» Железногорского района Курской области следующие изменения и дополнения:</w:t>
      </w:r>
    </w:p>
    <w:p w:rsidR="00800A97" w:rsidRPr="00395047" w:rsidRDefault="00800A97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F15" w:rsidRPr="00695985" w:rsidRDefault="00656F15" w:rsidP="00656F1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4F">
        <w:rPr>
          <w:rFonts w:ascii="Times New Roman" w:hAnsi="Times New Roman" w:cs="Times New Roman"/>
          <w:bCs/>
          <w:sz w:val="28"/>
          <w:szCs w:val="28"/>
        </w:rPr>
        <w:t xml:space="preserve">1) в пункте 13 части 1 статьи 6 «Полномочия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Городновского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hAnsi="Times New Roman" w:cs="Times New Roman"/>
          <w:bCs/>
          <w:sz w:val="28"/>
          <w:szCs w:val="28"/>
        </w:rPr>
        <w:t xml:space="preserve">района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Городновского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Pr="00645D4F">
        <w:rPr>
          <w:rFonts w:ascii="Times New Roman" w:hAnsi="Times New Roman" w:cs="Times New Roman"/>
          <w:bCs/>
          <w:sz w:val="28"/>
          <w:szCs w:val="28"/>
        </w:rPr>
        <w:t xml:space="preserve"> района» слова «</w:t>
      </w:r>
      <w:r w:rsidRPr="00645D4F">
        <w:rPr>
          <w:rFonts w:ascii="Times New Roman" w:hAnsi="Times New Roman" w:cs="Times New Roman"/>
          <w:sz w:val="28"/>
          <w:szCs w:val="28"/>
        </w:rPr>
        <w:t xml:space="preserve">внешнеэкономических связей в соответствии с федеральными законами;» заменить </w:t>
      </w:r>
      <w:r w:rsidRPr="00695985">
        <w:rPr>
          <w:rFonts w:ascii="Times New Roman" w:hAnsi="Times New Roman" w:cs="Times New Roman"/>
          <w:sz w:val="28"/>
          <w:szCs w:val="28"/>
        </w:rPr>
        <w:t>словами «внешнеэкономических связей 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656F15" w:rsidRPr="00645D4F" w:rsidRDefault="00656F15" w:rsidP="00656F1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15" w:rsidRPr="00645D4F" w:rsidRDefault="00656F15" w:rsidP="00656F1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4F">
        <w:rPr>
          <w:rFonts w:ascii="Times New Roman" w:hAnsi="Times New Roman" w:cs="Times New Roman"/>
          <w:sz w:val="28"/>
          <w:szCs w:val="28"/>
        </w:rPr>
        <w:t>2) в статье 9 «Местный референдум»;</w:t>
      </w:r>
    </w:p>
    <w:p w:rsidR="00656F15" w:rsidRPr="00645D4F" w:rsidRDefault="00656F15" w:rsidP="00656F1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4F">
        <w:rPr>
          <w:rFonts w:ascii="Times New Roman" w:hAnsi="Times New Roman" w:cs="Times New Roman"/>
          <w:sz w:val="28"/>
          <w:szCs w:val="28"/>
        </w:rP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Городновского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</w:t>
      </w:r>
      <w:r w:rsidRPr="00645D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Pr="00645D4F">
        <w:rPr>
          <w:rFonts w:ascii="Times New Roman" w:hAnsi="Times New Roman" w:cs="Times New Roman"/>
          <w:sz w:val="28"/>
          <w:szCs w:val="28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656F15" w:rsidRPr="00645D4F" w:rsidRDefault="00656F15" w:rsidP="00656F15">
      <w:pPr>
        <w:pStyle w:val="a5"/>
        <w:ind w:left="57" w:firstLine="709"/>
      </w:pPr>
      <w:r w:rsidRPr="00645D4F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56F15" w:rsidRPr="00645D4F" w:rsidRDefault="00656F15" w:rsidP="00656F15">
      <w:pPr>
        <w:pStyle w:val="a5"/>
        <w:ind w:left="57" w:firstLine="709"/>
      </w:pPr>
    </w:p>
    <w:p w:rsidR="00656F15" w:rsidRPr="00645D4F" w:rsidRDefault="00656F15" w:rsidP="00656F15">
      <w:pPr>
        <w:pStyle w:val="a5"/>
        <w:ind w:left="57" w:firstLine="709"/>
      </w:pPr>
      <w:r w:rsidRPr="00645D4F">
        <w:t xml:space="preserve">3) в части 7 статьи 11 «Голосование по отзыву депутата Собрания депутатов </w:t>
      </w:r>
      <w:r>
        <w:t>Городновского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>Железногорского</w:t>
      </w:r>
      <w:r w:rsidRPr="00645D4F">
        <w:t xml:space="preserve"> района, Главы </w:t>
      </w:r>
      <w:r>
        <w:t>Городновского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>Железногорского</w:t>
      </w:r>
      <w:r w:rsidRPr="00645D4F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r>
        <w:t>Городновского</w:t>
      </w:r>
      <w:r w:rsidRPr="00645D4F">
        <w:t xml:space="preserve"> </w:t>
      </w:r>
      <w:r w:rsidRPr="00645D4F">
        <w:rPr>
          <w:bCs/>
        </w:rPr>
        <w:t xml:space="preserve">сельсовета </w:t>
      </w:r>
      <w:r>
        <w:t>Железногорского</w:t>
      </w:r>
      <w:r w:rsidRPr="00645D4F">
        <w:t xml:space="preserve"> района» заменить словами «в количестве </w:t>
      </w:r>
      <w:r>
        <w:t>5</w:t>
      </w:r>
      <w:r w:rsidRPr="00645D4F"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656F15" w:rsidRPr="00645D4F" w:rsidRDefault="00656F15" w:rsidP="00656F1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15" w:rsidRPr="00645D4F" w:rsidRDefault="00656F15" w:rsidP="00656F15">
      <w:pPr>
        <w:pStyle w:val="a8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>4) в части 3 статьи 43</w:t>
      </w:r>
      <w:r w:rsidRPr="00645D4F">
        <w:rPr>
          <w:bCs/>
          <w:sz w:val="28"/>
          <w:szCs w:val="28"/>
        </w:rPr>
        <w:t xml:space="preserve"> «Условия и порядок прохождения муниципальной службы </w:t>
      </w:r>
      <w:r>
        <w:rPr>
          <w:sz w:val="28"/>
          <w:szCs w:val="28"/>
        </w:rPr>
        <w:t>Городновского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Железногорского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района» слова «</w:t>
      </w:r>
      <w:r w:rsidRPr="00645D4F">
        <w:rPr>
          <w:sz w:val="28"/>
          <w:szCs w:val="28"/>
        </w:rPr>
        <w:t xml:space="preserve">, Избирательной комиссии </w:t>
      </w:r>
      <w:r>
        <w:rPr>
          <w:sz w:val="28"/>
          <w:szCs w:val="28"/>
        </w:rPr>
        <w:t>Городновского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Железногорского</w:t>
      </w:r>
      <w:r w:rsidRPr="00645D4F">
        <w:rPr>
          <w:sz w:val="28"/>
          <w:szCs w:val="28"/>
        </w:rPr>
        <w:t xml:space="preserve"> района,» исключить;</w:t>
      </w:r>
    </w:p>
    <w:p w:rsidR="00656F15" w:rsidRPr="00645D4F" w:rsidRDefault="00656F15" w:rsidP="00656F15">
      <w:pPr>
        <w:pStyle w:val="a8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645D4F">
        <w:rPr>
          <w:sz w:val="28"/>
          <w:szCs w:val="28"/>
        </w:rPr>
        <w:t>5) часть 2 статьи 67</w:t>
      </w:r>
      <w:r w:rsidRPr="00645D4F">
        <w:rPr>
          <w:bCs/>
          <w:sz w:val="28"/>
          <w:szCs w:val="28"/>
        </w:rPr>
        <w:t xml:space="preserve"> «Контроль за деятельностью органов местного самоуправления </w:t>
      </w:r>
      <w:r>
        <w:rPr>
          <w:sz w:val="28"/>
          <w:szCs w:val="28"/>
        </w:rPr>
        <w:t>Городновского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Железногорского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района и должностных лиц местного самоуправления </w:t>
      </w:r>
      <w:r>
        <w:rPr>
          <w:sz w:val="28"/>
          <w:szCs w:val="28"/>
        </w:rPr>
        <w:t>Городновского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Железногорского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района» изложить в следующей редакции:</w:t>
      </w:r>
    </w:p>
    <w:p w:rsidR="00656F15" w:rsidRPr="00645D4F" w:rsidRDefault="00656F15" w:rsidP="00656F15">
      <w:pPr>
        <w:pStyle w:val="a8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 xml:space="preserve">. Органы (должностные лица) Администрации </w:t>
      </w:r>
      <w:r>
        <w:rPr>
          <w:sz w:val="28"/>
          <w:szCs w:val="28"/>
        </w:rPr>
        <w:t>Городновского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Железногорского</w:t>
      </w:r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5"/>
        <w:ind w:firstLine="567"/>
        <w:rPr>
          <w:color w:val="000000" w:themeColor="text1"/>
        </w:rPr>
      </w:pPr>
      <w:r w:rsidRPr="00395047">
        <w:rPr>
          <w:b/>
          <w:color w:val="000000" w:themeColor="text1"/>
        </w:rPr>
        <w:t>2.</w:t>
      </w:r>
      <w:r w:rsidRPr="00395047">
        <w:rPr>
          <w:color w:val="000000" w:themeColor="text1"/>
        </w:rPr>
        <w:t xml:space="preserve"> Главе Городновского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1-й – в административном здании Городновского сельсовета;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2-й – около магазина товаров повседневного спроса д. Городное;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– в Городновском фельдшерско-аккушерском пункте;  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4-й – в магазине товаров повседневного спроса д. Копенки;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5-й – в магазине товаров повседневного спроса с. Большебоброво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5"/>
        <w:ind w:firstLine="567"/>
        <w:rPr>
          <w:color w:val="000000" w:themeColor="text1"/>
        </w:rPr>
      </w:pPr>
      <w:r w:rsidRPr="00395047">
        <w:rPr>
          <w:b/>
          <w:color w:val="000000" w:themeColor="text1"/>
        </w:rPr>
        <w:t>4.</w:t>
      </w:r>
      <w:r w:rsidRPr="00395047">
        <w:rPr>
          <w:color w:val="000000" w:themeColor="text1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Председатель Собрания депутатов 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Городновского сельсовета 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Железногорского района                                                              Т.И. Куликова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Глава Городновского сельсвоета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Железногорского района                                                              А.Н. Троянов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76B3" w:rsidRPr="00395047" w:rsidSect="00E776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FB" w:rsidRDefault="00B840FB" w:rsidP="00AF730E">
      <w:pPr>
        <w:spacing w:after="0" w:line="240" w:lineRule="auto"/>
      </w:pPr>
      <w:r>
        <w:separator/>
      </w:r>
    </w:p>
  </w:endnote>
  <w:endnote w:type="continuationSeparator" w:id="1">
    <w:p w:rsidR="00B840FB" w:rsidRDefault="00B840FB" w:rsidP="00AF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FB" w:rsidRDefault="00B840FB" w:rsidP="00AF730E">
      <w:pPr>
        <w:spacing w:after="0" w:line="240" w:lineRule="auto"/>
      </w:pPr>
      <w:r>
        <w:separator/>
      </w:r>
    </w:p>
  </w:footnote>
  <w:footnote w:type="continuationSeparator" w:id="1">
    <w:p w:rsidR="00B840FB" w:rsidRDefault="00B840FB" w:rsidP="00AF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6B3"/>
    <w:rsid w:val="00072188"/>
    <w:rsid w:val="000B7E0C"/>
    <w:rsid w:val="000F1C41"/>
    <w:rsid w:val="001A42CE"/>
    <w:rsid w:val="002372FB"/>
    <w:rsid w:val="00263530"/>
    <w:rsid w:val="002B5C19"/>
    <w:rsid w:val="00395047"/>
    <w:rsid w:val="003A2BFC"/>
    <w:rsid w:val="00400DD2"/>
    <w:rsid w:val="00422D75"/>
    <w:rsid w:val="00434CBA"/>
    <w:rsid w:val="00542060"/>
    <w:rsid w:val="00656F15"/>
    <w:rsid w:val="00690EDD"/>
    <w:rsid w:val="006C4E0B"/>
    <w:rsid w:val="006E378A"/>
    <w:rsid w:val="007258E1"/>
    <w:rsid w:val="00800A97"/>
    <w:rsid w:val="00877DB2"/>
    <w:rsid w:val="00AF730E"/>
    <w:rsid w:val="00B070B6"/>
    <w:rsid w:val="00B840FB"/>
    <w:rsid w:val="00C64C28"/>
    <w:rsid w:val="00D147F6"/>
    <w:rsid w:val="00E776B3"/>
    <w:rsid w:val="00EF4DE3"/>
    <w:rsid w:val="00F4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E776B3"/>
    <w:rPr>
      <w:rFonts w:ascii="Courier New" w:hAnsi="Courier New" w:cs="Courier New"/>
    </w:rPr>
  </w:style>
  <w:style w:type="paragraph" w:styleId="a4">
    <w:name w:val="Plain Text"/>
    <w:basedOn w:val="a"/>
    <w:link w:val="a3"/>
    <w:rsid w:val="00E776B3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E776B3"/>
    <w:rPr>
      <w:rFonts w:ascii="Consolas" w:hAnsi="Consolas"/>
      <w:sz w:val="21"/>
      <w:szCs w:val="21"/>
    </w:rPr>
  </w:style>
  <w:style w:type="paragraph" w:customStyle="1" w:styleId="10">
    <w:name w:val="Текст1"/>
    <w:basedOn w:val="a"/>
    <w:rsid w:val="00E776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rsid w:val="00E776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776B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76B3"/>
    <w:pPr>
      <w:ind w:left="720"/>
      <w:contextualSpacing/>
    </w:pPr>
  </w:style>
  <w:style w:type="paragraph" w:customStyle="1" w:styleId="article">
    <w:name w:val="article"/>
    <w:basedOn w:val="a"/>
    <w:rsid w:val="00E7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7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776B3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E776B3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AF73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F73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F730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F730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73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7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0389-3054-4618-8D5A-AB52663A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2023-11-23T06:43:00Z</cp:lastPrinted>
  <dcterms:created xsi:type="dcterms:W3CDTF">2023-04-14T10:12:00Z</dcterms:created>
  <dcterms:modified xsi:type="dcterms:W3CDTF">2023-12-25T09:25:00Z</dcterms:modified>
</cp:coreProperties>
</file>