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E5" w:rsidRPr="00041E63" w:rsidRDefault="008125E5" w:rsidP="00F11F9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41E6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125E5" w:rsidRPr="00041E63" w:rsidRDefault="008125E5" w:rsidP="00F11F9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125E5" w:rsidRPr="00041E63" w:rsidRDefault="008125E5" w:rsidP="00F11F9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41E63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8125E5" w:rsidRPr="00041E63" w:rsidRDefault="008125E5" w:rsidP="00F11F9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125E5" w:rsidRPr="00041E63" w:rsidRDefault="008125E5" w:rsidP="00F11F96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41E63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8125E5" w:rsidRPr="00041E63" w:rsidRDefault="008125E5" w:rsidP="00F11F9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41E63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8125E5" w:rsidRPr="00041E63" w:rsidRDefault="008125E5" w:rsidP="00F11F9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125E5" w:rsidRPr="00041E63" w:rsidRDefault="008125E5" w:rsidP="00F11F96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41E63">
        <w:rPr>
          <w:rFonts w:ascii="Arial" w:hAnsi="Arial" w:cs="Arial"/>
          <w:b/>
          <w:bCs/>
          <w:sz w:val="32"/>
          <w:szCs w:val="32"/>
        </w:rPr>
        <w:t>от 31 июля 2019 г. № 72</w:t>
      </w:r>
    </w:p>
    <w:p w:rsidR="008125E5" w:rsidRPr="00041E63" w:rsidRDefault="008125E5" w:rsidP="00F11F96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8125E5" w:rsidRPr="00041E63" w:rsidRDefault="008125E5" w:rsidP="00F11F9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41E63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8125E5" w:rsidRPr="00F11F96" w:rsidRDefault="008125E5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125E5" w:rsidRPr="00F11F96" w:rsidRDefault="008125E5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125E5" w:rsidRPr="00F11F96" w:rsidRDefault="008125E5" w:rsidP="00495283">
      <w:pPr>
        <w:pStyle w:val="PlainText"/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F11F96">
        <w:rPr>
          <w:rFonts w:ascii="Arial" w:hAnsi="Arial" w:cs="Arial"/>
          <w:sz w:val="24"/>
          <w:szCs w:val="24"/>
        </w:rPr>
        <w:t>В соответствии с Законом  Курской области от 07.12.2018 года №86-ЗКО «Об областном бюджете на 2019 год и на плановый период 2020 и 2021 годов», на основании решения Собрания депутатов Городновского сельсовета  Железногорского  района  от  28.06.2019г.  №72 «О внесении изменений и дополнений в решение Собрания депутатов Городновского сельсовета от 24.12.2018г. №56 "О бюджете  муниципального образования «Городновский сельсовет» Железногорского района Курской области на 2019 год и на плановый период 2020 и 2021 годов», Администрация Городновского сельсовета Железногорского района</w:t>
      </w:r>
    </w:p>
    <w:p w:rsidR="008125E5" w:rsidRPr="00F11F96" w:rsidRDefault="008125E5" w:rsidP="004952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11F96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8125E5" w:rsidRPr="00F11F96" w:rsidRDefault="008125E5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8A18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8125E5" w:rsidRPr="00F11F96" w:rsidRDefault="008125E5" w:rsidP="003A15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1) Объемы бюджетных ассигнований изложить в следующей редакции:</w:t>
      </w:r>
    </w:p>
    <w:p w:rsidR="008125E5" w:rsidRPr="00F11F96" w:rsidRDefault="008125E5" w:rsidP="003A15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804"/>
      </w:tblGrid>
      <w:tr w:rsidR="008125E5" w:rsidRPr="00F11F96">
        <w:tc>
          <w:tcPr>
            <w:tcW w:w="2835" w:type="dxa"/>
          </w:tcPr>
          <w:p w:rsidR="008125E5" w:rsidRPr="00F11F96" w:rsidRDefault="008125E5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8125E5" w:rsidRPr="00F11F96" w:rsidRDefault="008125E5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8125E5" w:rsidRPr="00F11F96" w:rsidRDefault="008125E5" w:rsidP="00B525EC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F11F9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F11F9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14 335 082,26 </w:t>
            </w: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рублей,</w:t>
            </w:r>
            <w:r w:rsidRPr="00F11F96">
              <w:rPr>
                <w:rFonts w:ascii="Arial" w:hAnsi="Arial" w:cs="Arial"/>
                <w:sz w:val="24"/>
                <w:szCs w:val="24"/>
              </w:rPr>
              <w:t xml:space="preserve"> в том числе: объем ассигнований, источником которых является  местный бюджет,  составляет </w:t>
            </w:r>
            <w:r w:rsidRPr="00F11F96">
              <w:rPr>
                <w:rFonts w:ascii="Arial" w:hAnsi="Arial" w:cs="Arial"/>
                <w:sz w:val="24"/>
                <w:szCs w:val="24"/>
                <w:u w:val="single"/>
              </w:rPr>
              <w:t xml:space="preserve">12 877 716,13  </w:t>
            </w:r>
            <w:r w:rsidRPr="00F11F96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F11F96">
              <w:rPr>
                <w:rFonts w:ascii="Arial" w:hAnsi="Arial" w:cs="Arial"/>
                <w:sz w:val="24"/>
                <w:szCs w:val="24"/>
                <w:u w:val="single"/>
              </w:rPr>
              <w:t>1 457 366,13 рублей</w:t>
            </w:r>
          </w:p>
          <w:p w:rsidR="008125E5" w:rsidRPr="00F11F96" w:rsidRDefault="008125E5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F11F96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F11F96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7 368 424,13 рублей, областного бюджета составляет 629 912,13 рублей.</w:t>
            </w:r>
          </w:p>
          <w:p w:rsidR="008125E5" w:rsidRPr="00F11F96" w:rsidRDefault="008125E5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8125E5" w:rsidRPr="00F11F96" w:rsidRDefault="008125E5" w:rsidP="00415645">
            <w:pPr>
              <w:spacing w:after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   2017 год – 1770246,26 рублей, в том числе местный бюджет – 1 530 662,08 рублей, областной бюджет – 239 584,18 рублей; </w:t>
            </w:r>
          </w:p>
          <w:p w:rsidR="008125E5" w:rsidRPr="00F11F96" w:rsidRDefault="008125E5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8125E5" w:rsidRPr="00F11F96" w:rsidRDefault="008125E5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       2019 год – 3 918 166,00 рублей, в том числе местный бюджет – 3 090 712,00 рублей, областной бюджет – 827 454,00 рублей;</w:t>
            </w:r>
          </w:p>
          <w:p w:rsidR="008125E5" w:rsidRPr="00F11F96" w:rsidRDefault="008125E5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       2020 год - 2 941 470,00 рублей;</w:t>
            </w:r>
          </w:p>
          <w:p w:rsidR="008125E5" w:rsidRPr="00F11F96" w:rsidRDefault="008125E5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       2021 год - 2 932 301,00 рублей.</w:t>
            </w:r>
          </w:p>
        </w:tc>
      </w:tr>
    </w:tbl>
    <w:p w:rsidR="008125E5" w:rsidRPr="00F11F96" w:rsidRDefault="008125E5" w:rsidP="00D83E83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</w:t>
      </w:r>
    </w:p>
    <w:p w:rsidR="008125E5" w:rsidRPr="00F11F96" w:rsidRDefault="008125E5" w:rsidP="00D83E83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2) Раздел </w:t>
      </w:r>
      <w:r w:rsidRPr="00F11F96">
        <w:rPr>
          <w:rFonts w:ascii="Arial" w:hAnsi="Arial" w:cs="Arial"/>
          <w:caps/>
          <w:kern w:val="32"/>
          <w:sz w:val="24"/>
          <w:szCs w:val="24"/>
        </w:rPr>
        <w:t>2</w:t>
      </w:r>
      <w:r w:rsidRPr="00F11F96">
        <w:rPr>
          <w:rFonts w:ascii="Arial" w:hAnsi="Arial" w:cs="Arial"/>
          <w:kern w:val="32"/>
          <w:sz w:val="24"/>
          <w:szCs w:val="24"/>
        </w:rPr>
        <w:t xml:space="preserve"> 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F11F96">
        <w:rPr>
          <w:rFonts w:ascii="Arial" w:hAnsi="Arial" w:cs="Arial"/>
          <w:sz w:val="24"/>
          <w:szCs w:val="24"/>
        </w:rPr>
        <w:t xml:space="preserve"> "Обоснование объема финансовых ресурсов, необходимых для реализации Муниципальной программы", абзац 2 изложить в следующей редакции:</w:t>
      </w:r>
    </w:p>
    <w:p w:rsidR="008125E5" w:rsidRPr="00F11F96" w:rsidRDefault="008125E5" w:rsidP="00FE24A1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 - Объем бюджетных ассигнований местного и областного бюджетов определены на основании решения Собрания депутатов Городновского сельсовета Железногорского района Курской области от 28.06.2019г. №72 «О внесении изменений в решение Собрания депутатов от 24.12.2018г. №56 «О бюджете муниципального образования «Городновский сельсовет» Железногорского района Курской области на 2019 год и на плановый период 2020 и 2021 годов»,</w:t>
      </w:r>
    </w:p>
    <w:p w:rsidR="008125E5" w:rsidRPr="00F11F96" w:rsidRDefault="008125E5" w:rsidP="00FE24A1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 - а также прогнозных оценок расходов за пределами планового периода  и составляет 14 335 082,26 рублей, в том числе: объем ассигнований, источником которых является  местный бюджет,  составляет 12 877 716,13 рублей, областной бюджет – 1 457 366,13  рублей.</w:t>
      </w:r>
    </w:p>
    <w:p w:rsidR="008125E5" w:rsidRPr="00F11F96" w:rsidRDefault="008125E5" w:rsidP="00FE24A1">
      <w:pPr>
        <w:pStyle w:val="PlainText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8125E5" w:rsidRPr="00F11F96" w:rsidRDefault="008125E5" w:rsidP="00FE24A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Бюджетные ассигнования  на реализацию подпрограммы 1 по годам распределяются в следующих объемах:</w:t>
      </w:r>
    </w:p>
    <w:p w:rsidR="008125E5" w:rsidRPr="00F11F96" w:rsidRDefault="008125E5" w:rsidP="00FE24A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2017 год – 1770246,26 рублей, в том числе местный бюджет – 1 530 662,08 рублей, областной бюджет – 239 584,18 рублей; </w:t>
      </w:r>
    </w:p>
    <w:p w:rsidR="008125E5" w:rsidRPr="00F11F96" w:rsidRDefault="008125E5" w:rsidP="00FE24A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8125E5" w:rsidRPr="00F11F96" w:rsidRDefault="008125E5" w:rsidP="00FE24A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2019 год – 3 918 166,00 рублей, в том числе местный бюджет – 3 090 712,00 рублей, областной бюджет – 827 454,00 рублей;</w:t>
      </w:r>
    </w:p>
    <w:p w:rsidR="008125E5" w:rsidRPr="00F11F96" w:rsidRDefault="008125E5" w:rsidP="00FE24A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2020 год - 2 941 470,00 рублей;</w:t>
      </w:r>
    </w:p>
    <w:p w:rsidR="008125E5" w:rsidRPr="00F11F96" w:rsidRDefault="008125E5" w:rsidP="009E3F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 2021 год - 2 932 301,00 рублей.</w:t>
      </w:r>
    </w:p>
    <w:p w:rsidR="008125E5" w:rsidRPr="00F11F96" w:rsidRDefault="008125E5" w:rsidP="009E3F3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5E5" w:rsidRPr="00F11F96" w:rsidRDefault="008125E5" w:rsidP="009E3F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3) Объемы бюджетных ассигнований подпрограммы «Искусство» изложить в следующей редакции:</w:t>
      </w:r>
    </w:p>
    <w:tbl>
      <w:tblPr>
        <w:tblW w:w="98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6"/>
        <w:gridCol w:w="7920"/>
      </w:tblGrid>
      <w:tr w:rsidR="008125E5" w:rsidRPr="00F11F96">
        <w:trPr>
          <w:trHeight w:val="4699"/>
        </w:trPr>
        <w:tc>
          <w:tcPr>
            <w:tcW w:w="1906" w:type="dxa"/>
          </w:tcPr>
          <w:p w:rsidR="008125E5" w:rsidRPr="00F11F96" w:rsidRDefault="008125E5" w:rsidP="0004479F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920" w:type="dxa"/>
          </w:tcPr>
          <w:p w:rsidR="008125E5" w:rsidRPr="00F11F96" w:rsidRDefault="008125E5" w:rsidP="0004479F">
            <w:pPr>
              <w:spacing w:before="60" w:after="6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14 335 082,26 рублей, в том числе: объем ассигнований, источником которых является  местный бюджет, составляет 12 877 716,13 рублей, объем ассигнований, источником которых являются субсидии из областного бюджета, составляет 1 457 366,13   рублей.</w:t>
            </w:r>
          </w:p>
          <w:p w:rsidR="008125E5" w:rsidRPr="00F11F96" w:rsidRDefault="008125E5" w:rsidP="009E3F37">
            <w:pPr>
              <w:spacing w:before="60" w:after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8125E5" w:rsidRPr="00F11F96" w:rsidRDefault="008125E5" w:rsidP="009E3F37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   2017 год – 1770246,26 рублей, в том числе местный бюджет – 1 530 662,08 рублей, областной бюджет – 239 584,18 рублей; </w:t>
            </w:r>
          </w:p>
          <w:p w:rsidR="008125E5" w:rsidRPr="00F11F96" w:rsidRDefault="008125E5" w:rsidP="009E3F3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8125E5" w:rsidRPr="00F11F96" w:rsidRDefault="008125E5" w:rsidP="009E3F3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       2019 год – 3 918 166,00 рублей, в том числе местный бюджет – 3 090 712,00  рублей, областной бюджет – 827 454,00 рублей;</w:t>
            </w:r>
          </w:p>
          <w:p w:rsidR="008125E5" w:rsidRPr="00F11F96" w:rsidRDefault="008125E5" w:rsidP="009E3F3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        2020 год - 2 941 470,00 рублей;</w:t>
            </w:r>
          </w:p>
          <w:p w:rsidR="008125E5" w:rsidRPr="00F11F96" w:rsidRDefault="008125E5" w:rsidP="009E3F37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 xml:space="preserve">    2021 год - 2 932 301,00 рублей.</w:t>
            </w:r>
          </w:p>
        </w:tc>
      </w:tr>
    </w:tbl>
    <w:p w:rsidR="008125E5" w:rsidRPr="00F11F96" w:rsidRDefault="008125E5" w:rsidP="00783B47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</w:t>
      </w:r>
    </w:p>
    <w:p w:rsidR="008125E5" w:rsidRPr="00F11F96" w:rsidRDefault="008125E5" w:rsidP="00783B47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 4) Раздел </w:t>
      </w:r>
      <w:r w:rsidRPr="00F11F96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F11F96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 на 2017-2021 годы»", подраздел 5 "Обоснование объема финансовых ресурсов, необходимых для реализации подпрограммы 1"  </w:t>
      </w:r>
    </w:p>
    <w:p w:rsidR="008125E5" w:rsidRPr="00F11F96" w:rsidRDefault="008125E5" w:rsidP="005B0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8125E5" w:rsidRPr="00F11F96" w:rsidRDefault="008125E5" w:rsidP="0075565D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  Объем бюджетных ассигнований из  местного бюджета на реализацию подпрограммы 1 составляет </w:t>
      </w:r>
      <w:r w:rsidRPr="00F11F96">
        <w:rPr>
          <w:rFonts w:ascii="Arial" w:hAnsi="Arial" w:cs="Arial"/>
          <w:b/>
          <w:bCs/>
          <w:sz w:val="24"/>
          <w:szCs w:val="24"/>
          <w:u w:val="single"/>
        </w:rPr>
        <w:t>14 335 082,26 рублей</w:t>
      </w:r>
      <w:r w:rsidRPr="00F11F96">
        <w:rPr>
          <w:rFonts w:ascii="Arial" w:hAnsi="Arial" w:cs="Arial"/>
          <w:b/>
          <w:bCs/>
          <w:sz w:val="24"/>
          <w:szCs w:val="24"/>
        </w:rPr>
        <w:t>,</w:t>
      </w:r>
      <w:r w:rsidRPr="00F11F96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12 877 716,13 рублей,</w:t>
      </w:r>
    </w:p>
    <w:p w:rsidR="008125E5" w:rsidRPr="00F11F96" w:rsidRDefault="008125E5" w:rsidP="0075565D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1 457 366,13  рублей;</w:t>
      </w:r>
    </w:p>
    <w:p w:rsidR="008125E5" w:rsidRPr="00F11F96" w:rsidRDefault="008125E5" w:rsidP="008F7F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и по годам распределяются в следующих объемах:</w:t>
      </w:r>
    </w:p>
    <w:p w:rsidR="008125E5" w:rsidRPr="00F11F96" w:rsidRDefault="008125E5" w:rsidP="0075565D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2017 год – 1770246,26 рублей, в том числе местный бюджет – 1 530 662,08 рублей, областной бюджет – 239 584,18 рублей; </w:t>
      </w:r>
    </w:p>
    <w:p w:rsidR="008125E5" w:rsidRPr="00F11F96" w:rsidRDefault="008125E5" w:rsidP="009E3F3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8125E5" w:rsidRPr="00F11F96" w:rsidRDefault="008125E5" w:rsidP="009E3F3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2019 год – 3 918 166,00 рублей, в том числе местный бюджет – 3 090 712,00 рублей, областной бюджет – 827 454,00 рублей;</w:t>
      </w:r>
    </w:p>
    <w:p w:rsidR="008125E5" w:rsidRPr="00F11F96" w:rsidRDefault="008125E5" w:rsidP="009E3F3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 2020 год - 2 941 470,00 рублей;</w:t>
      </w:r>
    </w:p>
    <w:p w:rsidR="008125E5" w:rsidRPr="00F11F96" w:rsidRDefault="008125E5" w:rsidP="009E3F37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  2021 год - 2 932 301,00 рублей.  </w:t>
      </w:r>
    </w:p>
    <w:p w:rsidR="008125E5" w:rsidRPr="00F11F96" w:rsidRDefault="008125E5" w:rsidP="00C02091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5) Приложения № 3, 4, 5  к муниципальной программе изложить в новой редакции (прилагаются).</w:t>
      </w:r>
    </w:p>
    <w:p w:rsidR="008125E5" w:rsidRPr="00F11F96" w:rsidRDefault="008125E5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         2. 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8125E5" w:rsidRPr="00F11F96" w:rsidRDefault="008125E5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3. Контроль за исполнением настоящего постановления оставляю за собой.</w:t>
      </w:r>
    </w:p>
    <w:p w:rsidR="008125E5" w:rsidRPr="00F11F96" w:rsidRDefault="008125E5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   4.</w:t>
      </w:r>
      <w:r w:rsidRPr="00F11F96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8125E5" w:rsidRPr="00F11F96" w:rsidRDefault="008125E5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B75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Таблица_5"/>
      <w:r w:rsidRPr="00F11F96">
        <w:rPr>
          <w:rFonts w:ascii="Arial" w:hAnsi="Arial" w:cs="Arial"/>
          <w:sz w:val="24"/>
          <w:szCs w:val="24"/>
        </w:rPr>
        <w:t xml:space="preserve">ПРИЛОЖЕНИЕ №  3 </w:t>
      </w:r>
    </w:p>
    <w:p w:rsidR="008125E5" w:rsidRPr="00F11F96" w:rsidRDefault="008125E5" w:rsidP="00BB75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125E5" w:rsidRPr="00F11F96" w:rsidRDefault="008125E5" w:rsidP="00BB75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</w:p>
    <w:p w:rsidR="008125E5" w:rsidRPr="00F11F96" w:rsidRDefault="008125E5" w:rsidP="00F11F96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>от 31 июля 2019г. № 72</w:t>
      </w:r>
    </w:p>
    <w:p w:rsidR="008125E5" w:rsidRPr="00F11F96" w:rsidRDefault="008125E5" w:rsidP="00BB759D">
      <w:pPr>
        <w:spacing w:after="0" w:line="240" w:lineRule="auto"/>
        <w:ind w:left="5940" w:firstLine="708"/>
        <w:jc w:val="right"/>
        <w:outlineLvl w:val="0"/>
        <w:rPr>
          <w:rFonts w:ascii="Arial" w:hAnsi="Arial" w:cs="Arial"/>
          <w:sz w:val="24"/>
          <w:szCs w:val="24"/>
        </w:rPr>
      </w:pPr>
    </w:p>
    <w:p w:rsidR="008125E5" w:rsidRPr="00F11F96" w:rsidRDefault="008125E5" w:rsidP="00BB759D">
      <w:pPr>
        <w:spacing w:after="0" w:line="240" w:lineRule="auto"/>
        <w:ind w:left="5940" w:firstLine="708"/>
        <w:jc w:val="right"/>
        <w:outlineLvl w:val="0"/>
        <w:rPr>
          <w:rFonts w:ascii="Arial" w:hAnsi="Arial" w:cs="Arial"/>
          <w:sz w:val="24"/>
          <w:szCs w:val="24"/>
        </w:rPr>
      </w:pPr>
    </w:p>
    <w:p w:rsidR="008125E5" w:rsidRPr="00F11F96" w:rsidRDefault="008125E5" w:rsidP="00BB759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1F96">
        <w:rPr>
          <w:rFonts w:ascii="Arial" w:hAnsi="Arial" w:cs="Arial"/>
          <w:b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9660" w:type="dxa"/>
        <w:tblLayout w:type="fixed"/>
        <w:tblLook w:val="00A0"/>
      </w:tblPr>
      <w:tblGrid>
        <w:gridCol w:w="421"/>
        <w:gridCol w:w="1072"/>
        <w:gridCol w:w="446"/>
        <w:gridCol w:w="446"/>
        <w:gridCol w:w="446"/>
        <w:gridCol w:w="446"/>
        <w:gridCol w:w="447"/>
        <w:gridCol w:w="534"/>
        <w:gridCol w:w="623"/>
        <w:gridCol w:w="534"/>
        <w:gridCol w:w="624"/>
        <w:gridCol w:w="629"/>
        <w:gridCol w:w="534"/>
        <w:gridCol w:w="624"/>
        <w:gridCol w:w="623"/>
        <w:gridCol w:w="595"/>
        <w:gridCol w:w="28"/>
        <w:gridCol w:w="588"/>
      </w:tblGrid>
      <w:tr w:rsidR="008125E5" w:rsidRPr="00F11F96">
        <w:trPr>
          <w:trHeight w:val="1340"/>
          <w:tblHeader/>
        </w:trPr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8125E5" w:rsidRPr="00F11F96">
        <w:trPr>
          <w:trHeight w:val="385"/>
          <w:tblHeader/>
        </w:trPr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</w:tr>
      <w:tr w:rsidR="008125E5" w:rsidRPr="00F11F96">
        <w:trPr>
          <w:trHeight w:val="385"/>
          <w:tblHeader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8125E5" w:rsidRPr="00F11F96">
        <w:trPr>
          <w:trHeight w:val="584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8125E5" w:rsidRPr="00F11F96" w:rsidRDefault="008125E5" w:rsidP="007979A6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8125E5" w:rsidRPr="00F11F96">
        <w:trPr>
          <w:trHeight w:val="553"/>
        </w:trPr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8125E5" w:rsidRPr="00F11F96">
        <w:trPr>
          <w:trHeight w:val="33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</w:tr>
      <w:tr w:rsidR="008125E5" w:rsidRPr="00F11F96">
        <w:trPr>
          <w:trHeight w:val="6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F11F96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3090712,00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2941470,00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2932301,00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827454,00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0"/>
    </w:tbl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F11F9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</w:p>
    <w:p w:rsidR="008125E5" w:rsidRPr="00F11F96" w:rsidRDefault="008125E5" w:rsidP="00BB75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ПРИЛОЖЕНИЕ №  4 </w:t>
      </w:r>
    </w:p>
    <w:p w:rsidR="008125E5" w:rsidRPr="00F11F96" w:rsidRDefault="008125E5" w:rsidP="00BB75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125E5" w:rsidRPr="00F11F96" w:rsidRDefault="008125E5" w:rsidP="00BB75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</w:p>
    <w:p w:rsidR="008125E5" w:rsidRPr="00F11F96" w:rsidRDefault="008125E5" w:rsidP="00F11F96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>от 31 июля 2019г. № 72</w:t>
      </w:r>
    </w:p>
    <w:p w:rsidR="008125E5" w:rsidRPr="00F11F96" w:rsidRDefault="008125E5" w:rsidP="00BB759D">
      <w:pPr>
        <w:spacing w:after="0" w:line="240" w:lineRule="auto"/>
        <w:ind w:left="5940" w:firstLine="708"/>
        <w:jc w:val="right"/>
        <w:outlineLvl w:val="0"/>
        <w:rPr>
          <w:rFonts w:ascii="Arial" w:hAnsi="Arial" w:cs="Arial"/>
          <w:sz w:val="24"/>
          <w:szCs w:val="24"/>
        </w:rPr>
      </w:pPr>
    </w:p>
    <w:p w:rsidR="008125E5" w:rsidRPr="00F11F96" w:rsidRDefault="008125E5" w:rsidP="00BB759D">
      <w:pPr>
        <w:spacing w:after="0" w:line="240" w:lineRule="auto"/>
        <w:ind w:left="5940" w:firstLine="708"/>
        <w:jc w:val="right"/>
        <w:outlineLvl w:val="0"/>
        <w:rPr>
          <w:rFonts w:ascii="Arial" w:hAnsi="Arial" w:cs="Arial"/>
          <w:sz w:val="24"/>
          <w:szCs w:val="24"/>
        </w:rPr>
      </w:pPr>
    </w:p>
    <w:p w:rsidR="008125E5" w:rsidRPr="00F11F96" w:rsidRDefault="008125E5" w:rsidP="00BB759D">
      <w:pPr>
        <w:spacing w:after="0" w:line="240" w:lineRule="auto"/>
        <w:ind w:left="5940" w:firstLine="708"/>
        <w:jc w:val="right"/>
        <w:outlineLvl w:val="0"/>
        <w:rPr>
          <w:rFonts w:ascii="Arial" w:hAnsi="Arial" w:cs="Arial"/>
          <w:sz w:val="24"/>
          <w:szCs w:val="24"/>
        </w:rPr>
      </w:pPr>
    </w:p>
    <w:p w:rsidR="008125E5" w:rsidRDefault="008125E5" w:rsidP="00BB759D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11F96">
        <w:rPr>
          <w:rFonts w:ascii="Arial" w:hAnsi="Arial" w:cs="Arial"/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</w:t>
      </w:r>
    </w:p>
    <w:p w:rsidR="008125E5" w:rsidRPr="00F11F96" w:rsidRDefault="008125E5" w:rsidP="00F11F96">
      <w:pPr>
        <w:spacing w:before="240" w:after="24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F11F96">
        <w:rPr>
          <w:rFonts w:ascii="Arial" w:hAnsi="Arial" w:cs="Arial"/>
          <w:b/>
          <w:bCs/>
          <w:color w:val="000000"/>
          <w:sz w:val="28"/>
          <w:szCs w:val="28"/>
        </w:rPr>
        <w:t>(руб.)</w:t>
      </w:r>
    </w:p>
    <w:tbl>
      <w:tblPr>
        <w:tblW w:w="96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233"/>
        <w:gridCol w:w="969"/>
        <w:gridCol w:w="616"/>
        <w:gridCol w:w="529"/>
        <w:gridCol w:w="705"/>
        <w:gridCol w:w="528"/>
        <w:gridCol w:w="705"/>
        <w:gridCol w:w="705"/>
        <w:gridCol w:w="705"/>
        <w:gridCol w:w="705"/>
        <w:gridCol w:w="881"/>
        <w:gridCol w:w="880"/>
      </w:tblGrid>
      <w:tr w:rsidR="008125E5" w:rsidRPr="00F11F96">
        <w:trPr>
          <w:trHeight w:val="1091"/>
          <w:tblHeader/>
        </w:trPr>
        <w:tc>
          <w:tcPr>
            <w:tcW w:w="528" w:type="dxa"/>
            <w:vMerge w:val="restart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33" w:type="dxa"/>
            <w:vMerge w:val="restart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969" w:type="dxa"/>
            <w:vMerge w:val="restart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8" w:type="dxa"/>
            <w:gridSpan w:val="4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79" w:type="dxa"/>
            <w:gridSpan w:val="6"/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8125E5" w:rsidRPr="00F11F96">
        <w:trPr>
          <w:trHeight w:val="313"/>
          <w:tblHeader/>
        </w:trPr>
        <w:tc>
          <w:tcPr>
            <w:tcW w:w="528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81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0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125E5" w:rsidRPr="00F11F96">
        <w:trPr>
          <w:trHeight w:val="1007"/>
        </w:trPr>
        <w:tc>
          <w:tcPr>
            <w:tcW w:w="52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33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96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616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5" w:type="dxa"/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705" w:type="dxa"/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3918166,00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2941470,00</w:t>
            </w:r>
          </w:p>
        </w:tc>
        <w:tc>
          <w:tcPr>
            <w:tcW w:w="881" w:type="dxa"/>
            <w:vAlign w:val="center"/>
          </w:tcPr>
          <w:p w:rsidR="008125E5" w:rsidRPr="00F11F96" w:rsidRDefault="008125E5" w:rsidP="00797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2932301,00</w:t>
            </w:r>
          </w:p>
        </w:tc>
        <w:tc>
          <w:tcPr>
            <w:tcW w:w="880" w:type="dxa"/>
            <w:vAlign w:val="center"/>
          </w:tcPr>
          <w:p w:rsidR="008125E5" w:rsidRPr="00F11F96" w:rsidRDefault="008125E5" w:rsidP="007979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14335082,26</w:t>
            </w:r>
          </w:p>
        </w:tc>
      </w:tr>
      <w:tr w:rsidR="008125E5" w:rsidRPr="00F11F96">
        <w:trPr>
          <w:trHeight w:val="622"/>
        </w:trPr>
        <w:tc>
          <w:tcPr>
            <w:tcW w:w="52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233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6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5" w:type="dxa"/>
            <w:noWrap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705" w:type="dxa"/>
            <w:noWrap/>
            <w:vAlign w:val="center"/>
          </w:tcPr>
          <w:p w:rsidR="008125E5" w:rsidRPr="00F11F96" w:rsidRDefault="008125E5" w:rsidP="00797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3918166,00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2941470,00</w:t>
            </w:r>
          </w:p>
        </w:tc>
        <w:tc>
          <w:tcPr>
            <w:tcW w:w="881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2932301,00</w:t>
            </w:r>
          </w:p>
        </w:tc>
        <w:tc>
          <w:tcPr>
            <w:tcW w:w="880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14335082,26</w:t>
            </w:r>
          </w:p>
        </w:tc>
      </w:tr>
      <w:tr w:rsidR="008125E5" w:rsidRPr="00F11F96">
        <w:trPr>
          <w:trHeight w:val="1460"/>
        </w:trPr>
        <w:tc>
          <w:tcPr>
            <w:tcW w:w="52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1233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96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616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3918166,00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2941470,00</w:t>
            </w:r>
          </w:p>
        </w:tc>
        <w:tc>
          <w:tcPr>
            <w:tcW w:w="881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2932301,00</w:t>
            </w:r>
          </w:p>
        </w:tc>
        <w:tc>
          <w:tcPr>
            <w:tcW w:w="880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14335082,26</w:t>
            </w:r>
          </w:p>
        </w:tc>
      </w:tr>
      <w:tr w:rsidR="008125E5" w:rsidRPr="00F11F96">
        <w:trPr>
          <w:trHeight w:val="273"/>
        </w:trPr>
        <w:tc>
          <w:tcPr>
            <w:tcW w:w="52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2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3918166,00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2941470,00</w:t>
            </w:r>
          </w:p>
        </w:tc>
        <w:tc>
          <w:tcPr>
            <w:tcW w:w="881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2932301,00</w:t>
            </w:r>
          </w:p>
        </w:tc>
        <w:tc>
          <w:tcPr>
            <w:tcW w:w="880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14335082,26</w:t>
            </w:r>
          </w:p>
        </w:tc>
      </w:tr>
      <w:tr w:rsidR="008125E5" w:rsidRPr="00F11F96">
        <w:trPr>
          <w:trHeight w:val="273"/>
        </w:trPr>
        <w:tc>
          <w:tcPr>
            <w:tcW w:w="52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2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827454,00</w:t>
            </w:r>
          </w:p>
        </w:tc>
        <w:tc>
          <w:tcPr>
            <w:tcW w:w="70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1457366,13</w:t>
            </w:r>
          </w:p>
        </w:tc>
      </w:tr>
    </w:tbl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B75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ПРИЛОЖЕНИЕ №  5 </w:t>
      </w:r>
    </w:p>
    <w:p w:rsidR="008125E5" w:rsidRPr="00F11F96" w:rsidRDefault="008125E5" w:rsidP="00BB75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125E5" w:rsidRPr="00F11F96" w:rsidRDefault="008125E5" w:rsidP="00BB75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</w:p>
    <w:p w:rsidR="008125E5" w:rsidRPr="00F11F96" w:rsidRDefault="008125E5" w:rsidP="00F11F96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F11F96">
        <w:rPr>
          <w:rFonts w:ascii="Arial" w:hAnsi="Arial" w:cs="Arial"/>
          <w:sz w:val="24"/>
          <w:szCs w:val="24"/>
        </w:rPr>
        <w:t>от 31 июля 2019г. № 72</w:t>
      </w: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125E5" w:rsidRPr="00F11F96" w:rsidRDefault="008125E5" w:rsidP="00BB759D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11F96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я (справочная) оценка расходов </w:t>
      </w:r>
      <w:r w:rsidRPr="00F11F96">
        <w:rPr>
          <w:rFonts w:ascii="Arial" w:hAnsi="Arial" w:cs="Arial"/>
          <w:b/>
          <w:bCs/>
          <w:color w:val="000000"/>
          <w:sz w:val="28"/>
          <w:szCs w:val="28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2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3"/>
        <w:gridCol w:w="1887"/>
        <w:gridCol w:w="1372"/>
        <w:gridCol w:w="1115"/>
        <w:gridCol w:w="1029"/>
        <w:gridCol w:w="1029"/>
        <w:gridCol w:w="1029"/>
        <w:gridCol w:w="1058"/>
      </w:tblGrid>
      <w:tr w:rsidR="008125E5" w:rsidRPr="00F11F96">
        <w:trPr>
          <w:trHeight w:val="237"/>
          <w:tblHeader/>
        </w:trPr>
        <w:tc>
          <w:tcPr>
            <w:tcW w:w="773" w:type="dxa"/>
            <w:vMerge w:val="restart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887" w:type="dxa"/>
            <w:vMerge w:val="restart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372" w:type="dxa"/>
            <w:vMerge w:val="restart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259" w:type="dxa"/>
            <w:gridSpan w:val="5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8125E5" w:rsidRPr="00F11F96">
        <w:trPr>
          <w:trHeight w:val="156"/>
          <w:tblHeader/>
        </w:trPr>
        <w:tc>
          <w:tcPr>
            <w:tcW w:w="773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</w:tr>
      <w:tr w:rsidR="008125E5" w:rsidRPr="00F11F96">
        <w:trPr>
          <w:trHeight w:val="251"/>
          <w:tblHeader/>
        </w:trPr>
        <w:tc>
          <w:tcPr>
            <w:tcW w:w="773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7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8125E5" w:rsidRPr="00F11F96">
        <w:trPr>
          <w:trHeight w:val="223"/>
        </w:trPr>
        <w:tc>
          <w:tcPr>
            <w:tcW w:w="773" w:type="dxa"/>
            <w:vMerge w:val="restart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87" w:type="dxa"/>
            <w:vMerge w:val="restart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372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3918166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2941470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2932301</w:t>
            </w:r>
          </w:p>
        </w:tc>
      </w:tr>
      <w:tr w:rsidR="008125E5" w:rsidRPr="00F11F96">
        <w:trPr>
          <w:trHeight w:val="156"/>
        </w:trPr>
        <w:tc>
          <w:tcPr>
            <w:tcW w:w="773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25E5" w:rsidRPr="00F11F96">
        <w:trPr>
          <w:trHeight w:val="156"/>
        </w:trPr>
        <w:tc>
          <w:tcPr>
            <w:tcW w:w="773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827454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25E5" w:rsidRPr="00F11F96">
        <w:trPr>
          <w:trHeight w:val="156"/>
        </w:trPr>
        <w:tc>
          <w:tcPr>
            <w:tcW w:w="773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3090712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2941470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2932301</w:t>
            </w:r>
          </w:p>
        </w:tc>
      </w:tr>
      <w:tr w:rsidR="008125E5" w:rsidRPr="00F11F96">
        <w:trPr>
          <w:trHeight w:val="156"/>
        </w:trPr>
        <w:tc>
          <w:tcPr>
            <w:tcW w:w="773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25E5" w:rsidRPr="00F11F96">
        <w:trPr>
          <w:trHeight w:val="237"/>
        </w:trPr>
        <w:tc>
          <w:tcPr>
            <w:tcW w:w="773" w:type="dxa"/>
            <w:vMerge w:val="restart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887" w:type="dxa"/>
            <w:vMerge w:val="restart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72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3918166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2941470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F96">
              <w:rPr>
                <w:rFonts w:ascii="Arial" w:hAnsi="Arial" w:cs="Arial"/>
                <w:b/>
                <w:bCs/>
                <w:sz w:val="24"/>
                <w:szCs w:val="24"/>
              </w:rPr>
              <w:t>2932301</w:t>
            </w:r>
          </w:p>
        </w:tc>
      </w:tr>
      <w:tr w:rsidR="008125E5" w:rsidRPr="00F11F96">
        <w:trPr>
          <w:trHeight w:val="156"/>
        </w:trPr>
        <w:tc>
          <w:tcPr>
            <w:tcW w:w="773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25E5" w:rsidRPr="00F11F96">
        <w:trPr>
          <w:trHeight w:val="156"/>
        </w:trPr>
        <w:tc>
          <w:tcPr>
            <w:tcW w:w="773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827454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25E5" w:rsidRPr="00F11F96">
        <w:trPr>
          <w:trHeight w:val="156"/>
        </w:trPr>
        <w:tc>
          <w:tcPr>
            <w:tcW w:w="773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3090712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2941470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2932301</w:t>
            </w:r>
          </w:p>
        </w:tc>
      </w:tr>
      <w:tr w:rsidR="008125E5" w:rsidRPr="00F11F96">
        <w:trPr>
          <w:trHeight w:val="156"/>
        </w:trPr>
        <w:tc>
          <w:tcPr>
            <w:tcW w:w="773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F96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5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  <w:vAlign w:val="center"/>
          </w:tcPr>
          <w:p w:rsidR="008125E5" w:rsidRPr="00F11F96" w:rsidRDefault="008125E5" w:rsidP="0079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F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125E5" w:rsidRDefault="008125E5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125E5" w:rsidSect="00F11F9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00D87"/>
    <w:rsid w:val="00013068"/>
    <w:rsid w:val="00041E63"/>
    <w:rsid w:val="0004479F"/>
    <w:rsid w:val="00082B62"/>
    <w:rsid w:val="000C68DA"/>
    <w:rsid w:val="000E4349"/>
    <w:rsid w:val="000F057A"/>
    <w:rsid w:val="0010081A"/>
    <w:rsid w:val="00104910"/>
    <w:rsid w:val="00105DC3"/>
    <w:rsid w:val="00112B2E"/>
    <w:rsid w:val="00130277"/>
    <w:rsid w:val="001330DF"/>
    <w:rsid w:val="001601CE"/>
    <w:rsid w:val="00216411"/>
    <w:rsid w:val="0023075C"/>
    <w:rsid w:val="00257223"/>
    <w:rsid w:val="002574B3"/>
    <w:rsid w:val="00291289"/>
    <w:rsid w:val="002C36B9"/>
    <w:rsid w:val="002C7C10"/>
    <w:rsid w:val="002E19CE"/>
    <w:rsid w:val="00314164"/>
    <w:rsid w:val="00373640"/>
    <w:rsid w:val="003A15F2"/>
    <w:rsid w:val="003F26F0"/>
    <w:rsid w:val="00410EF7"/>
    <w:rsid w:val="00415645"/>
    <w:rsid w:val="0043482F"/>
    <w:rsid w:val="004375D9"/>
    <w:rsid w:val="0046197D"/>
    <w:rsid w:val="004931E0"/>
    <w:rsid w:val="00495283"/>
    <w:rsid w:val="00497599"/>
    <w:rsid w:val="004B39DB"/>
    <w:rsid w:val="004C33B0"/>
    <w:rsid w:val="004C40C4"/>
    <w:rsid w:val="00520771"/>
    <w:rsid w:val="00540B2D"/>
    <w:rsid w:val="005B09E3"/>
    <w:rsid w:val="005C60FF"/>
    <w:rsid w:val="005F1026"/>
    <w:rsid w:val="005F1716"/>
    <w:rsid w:val="00603406"/>
    <w:rsid w:val="00615635"/>
    <w:rsid w:val="00621465"/>
    <w:rsid w:val="00623A92"/>
    <w:rsid w:val="006359C6"/>
    <w:rsid w:val="00673D57"/>
    <w:rsid w:val="006A1B37"/>
    <w:rsid w:val="006B1EF0"/>
    <w:rsid w:val="006D0611"/>
    <w:rsid w:val="007258A4"/>
    <w:rsid w:val="0075565D"/>
    <w:rsid w:val="007822B2"/>
    <w:rsid w:val="00783B47"/>
    <w:rsid w:val="007979A6"/>
    <w:rsid w:val="007B1D9F"/>
    <w:rsid w:val="007B5CE4"/>
    <w:rsid w:val="007B714B"/>
    <w:rsid w:val="007D4699"/>
    <w:rsid w:val="007F61C0"/>
    <w:rsid w:val="008125E5"/>
    <w:rsid w:val="00815A03"/>
    <w:rsid w:val="00832528"/>
    <w:rsid w:val="00853E3C"/>
    <w:rsid w:val="008A18A0"/>
    <w:rsid w:val="008D59B8"/>
    <w:rsid w:val="008E7052"/>
    <w:rsid w:val="008F7FF0"/>
    <w:rsid w:val="00925E7C"/>
    <w:rsid w:val="00932CB6"/>
    <w:rsid w:val="009623F7"/>
    <w:rsid w:val="00987B7A"/>
    <w:rsid w:val="009972B2"/>
    <w:rsid w:val="009D5A8A"/>
    <w:rsid w:val="009E3F37"/>
    <w:rsid w:val="00A07142"/>
    <w:rsid w:val="00A256E8"/>
    <w:rsid w:val="00A56F8C"/>
    <w:rsid w:val="00AA60EF"/>
    <w:rsid w:val="00AF53EF"/>
    <w:rsid w:val="00B01ABB"/>
    <w:rsid w:val="00B022B3"/>
    <w:rsid w:val="00B525EC"/>
    <w:rsid w:val="00B75098"/>
    <w:rsid w:val="00B82624"/>
    <w:rsid w:val="00BB759D"/>
    <w:rsid w:val="00BC05C5"/>
    <w:rsid w:val="00BC5E94"/>
    <w:rsid w:val="00BD1288"/>
    <w:rsid w:val="00BF587A"/>
    <w:rsid w:val="00C02091"/>
    <w:rsid w:val="00CB5518"/>
    <w:rsid w:val="00D21559"/>
    <w:rsid w:val="00D40381"/>
    <w:rsid w:val="00D70193"/>
    <w:rsid w:val="00D81D00"/>
    <w:rsid w:val="00D83E83"/>
    <w:rsid w:val="00DC0330"/>
    <w:rsid w:val="00DE05C3"/>
    <w:rsid w:val="00DF7357"/>
    <w:rsid w:val="00E0224F"/>
    <w:rsid w:val="00E50341"/>
    <w:rsid w:val="00E7126E"/>
    <w:rsid w:val="00E84499"/>
    <w:rsid w:val="00E9430D"/>
    <w:rsid w:val="00EC1827"/>
    <w:rsid w:val="00EE0D27"/>
    <w:rsid w:val="00F11F96"/>
    <w:rsid w:val="00F22BE8"/>
    <w:rsid w:val="00F561C1"/>
    <w:rsid w:val="00F751FB"/>
    <w:rsid w:val="00F83127"/>
    <w:rsid w:val="00FA1582"/>
    <w:rsid w:val="00FE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BB759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648</TotalTime>
  <Pages>9</Pages>
  <Words>1680</Words>
  <Characters>9577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33</cp:revision>
  <cp:lastPrinted>2019-08-02T11:25:00Z</cp:lastPrinted>
  <dcterms:created xsi:type="dcterms:W3CDTF">2013-02-20T07:49:00Z</dcterms:created>
  <dcterms:modified xsi:type="dcterms:W3CDTF">2019-08-05T10:59:00Z</dcterms:modified>
</cp:coreProperties>
</file>